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26" w:rsidRPr="00830A75" w:rsidRDefault="007F0926" w:rsidP="007F0926">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830A75">
        <w:rPr>
          <w:rFonts w:ascii="Times New Roman" w:eastAsia="Times New Roman" w:hAnsi="Times New Roman" w:cs="Times New Roman"/>
          <w:b/>
          <w:color w:val="000000"/>
          <w:sz w:val="24"/>
          <w:szCs w:val="24"/>
          <w:lang w:eastAsia="tr-TR"/>
        </w:rPr>
        <w:t>T.C.</w:t>
      </w:r>
    </w:p>
    <w:p w:rsidR="007F0926" w:rsidRPr="00830A75" w:rsidRDefault="007F0926" w:rsidP="007F0926">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830A75">
        <w:rPr>
          <w:rFonts w:ascii="Times New Roman" w:eastAsia="Times New Roman" w:hAnsi="Times New Roman" w:cs="Times New Roman"/>
          <w:b/>
          <w:color w:val="000000"/>
          <w:sz w:val="24"/>
          <w:szCs w:val="24"/>
          <w:lang w:eastAsia="tr-TR"/>
        </w:rPr>
        <w:t xml:space="preserve">DANIŞTAY </w:t>
      </w:r>
    </w:p>
    <w:p w:rsidR="007F0926" w:rsidRPr="00830A75" w:rsidRDefault="007F0926" w:rsidP="007F0926">
      <w:pPr>
        <w:shd w:val="clear" w:color="auto" w:fill="FFFFFF"/>
        <w:spacing w:after="0" w:line="240" w:lineRule="auto"/>
        <w:jc w:val="both"/>
        <w:rPr>
          <w:rFonts w:ascii="Times New Roman" w:eastAsia="Times New Roman" w:hAnsi="Times New Roman" w:cs="Times New Roman"/>
          <w:b/>
          <w:color w:val="000000"/>
          <w:sz w:val="24"/>
          <w:szCs w:val="24"/>
          <w:lang w:eastAsia="tr-TR"/>
        </w:rPr>
      </w:pPr>
      <w:r w:rsidRPr="007F0926">
        <w:rPr>
          <w:rFonts w:ascii="Times New Roman" w:eastAsia="Times New Roman" w:hAnsi="Times New Roman" w:cs="Times New Roman"/>
          <w:b/>
          <w:color w:val="000000"/>
          <w:sz w:val="24"/>
          <w:szCs w:val="24"/>
          <w:lang w:eastAsia="tr-TR"/>
        </w:rPr>
        <w:t>12.</w:t>
      </w:r>
      <w:r w:rsidRPr="00830A75">
        <w:rPr>
          <w:rFonts w:ascii="Times New Roman" w:eastAsia="Times New Roman" w:hAnsi="Times New Roman" w:cs="Times New Roman"/>
          <w:b/>
          <w:color w:val="000000"/>
          <w:sz w:val="24"/>
          <w:szCs w:val="24"/>
          <w:lang w:eastAsia="tr-TR"/>
        </w:rPr>
        <w:t xml:space="preserve"> </w:t>
      </w:r>
      <w:r w:rsidRPr="007F0926">
        <w:rPr>
          <w:rFonts w:ascii="Times New Roman" w:eastAsia="Times New Roman" w:hAnsi="Times New Roman" w:cs="Times New Roman"/>
          <w:b/>
          <w:color w:val="000000"/>
          <w:sz w:val="24"/>
          <w:szCs w:val="24"/>
          <w:lang w:eastAsia="tr-TR"/>
        </w:rPr>
        <w:t xml:space="preserve">Dairesi </w:t>
      </w:r>
    </w:p>
    <w:p w:rsidR="007F0926" w:rsidRPr="00830A75" w:rsidRDefault="007F0926" w:rsidP="007F092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7F0926" w:rsidRPr="00830A75" w:rsidRDefault="007F0926" w:rsidP="007F092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E</w:t>
      </w:r>
      <w:r w:rsidRPr="00830A75">
        <w:rPr>
          <w:rFonts w:ascii="Times New Roman" w:eastAsia="Times New Roman" w:hAnsi="Times New Roman" w:cs="Times New Roman"/>
          <w:color w:val="000000"/>
          <w:sz w:val="24"/>
          <w:szCs w:val="24"/>
          <w:lang w:eastAsia="tr-TR"/>
        </w:rPr>
        <w:t>sas No</w:t>
      </w:r>
      <w:r w:rsidRPr="007F0926">
        <w:rPr>
          <w:rFonts w:ascii="Times New Roman" w:eastAsia="Times New Roman" w:hAnsi="Times New Roman" w:cs="Times New Roman"/>
          <w:color w:val="000000"/>
          <w:sz w:val="24"/>
          <w:szCs w:val="24"/>
          <w:lang w:eastAsia="tr-TR"/>
        </w:rPr>
        <w:t xml:space="preserve">: 2013/6667, </w:t>
      </w:r>
    </w:p>
    <w:p w:rsidR="007F0926" w:rsidRPr="00830A75" w:rsidRDefault="007F0926" w:rsidP="007F0926">
      <w:pPr>
        <w:shd w:val="clear" w:color="auto" w:fill="FFFFFF"/>
        <w:spacing w:after="0" w:line="240" w:lineRule="auto"/>
        <w:jc w:val="both"/>
        <w:rPr>
          <w:rFonts w:ascii="Times New Roman" w:eastAsia="Times New Roman" w:hAnsi="Times New Roman" w:cs="Times New Roman"/>
          <w:color w:val="ED7D31" w:themeColor="accent2"/>
          <w:sz w:val="24"/>
          <w:szCs w:val="24"/>
          <w:lang w:eastAsia="tr-TR"/>
        </w:rPr>
      </w:pPr>
      <w:r w:rsidRPr="007F0926">
        <w:rPr>
          <w:rFonts w:ascii="Times New Roman" w:eastAsia="Times New Roman" w:hAnsi="Times New Roman" w:cs="Times New Roman"/>
          <w:color w:val="000000"/>
          <w:sz w:val="24"/>
          <w:szCs w:val="24"/>
          <w:lang w:eastAsia="tr-TR"/>
        </w:rPr>
        <w:t>K</w:t>
      </w:r>
      <w:r w:rsidRPr="00830A75">
        <w:rPr>
          <w:rFonts w:ascii="Times New Roman" w:eastAsia="Times New Roman" w:hAnsi="Times New Roman" w:cs="Times New Roman"/>
          <w:color w:val="000000"/>
          <w:sz w:val="24"/>
          <w:szCs w:val="24"/>
          <w:lang w:eastAsia="tr-TR"/>
        </w:rPr>
        <w:t>arar No</w:t>
      </w:r>
      <w:r w:rsidRPr="007F0926">
        <w:rPr>
          <w:rFonts w:ascii="Times New Roman" w:eastAsia="Times New Roman" w:hAnsi="Times New Roman" w:cs="Times New Roman"/>
          <w:color w:val="000000"/>
          <w:sz w:val="24"/>
          <w:szCs w:val="24"/>
          <w:lang w:eastAsia="tr-TR"/>
        </w:rPr>
        <w:t xml:space="preserve">: </w:t>
      </w:r>
      <w:r w:rsidRPr="007F0926">
        <w:rPr>
          <w:rFonts w:ascii="Times New Roman" w:eastAsia="Times New Roman" w:hAnsi="Times New Roman" w:cs="Times New Roman"/>
          <w:color w:val="ED7D31" w:themeColor="accent2"/>
          <w:sz w:val="24"/>
          <w:szCs w:val="24"/>
          <w:lang w:eastAsia="tr-TR"/>
        </w:rPr>
        <w:t>2016/6358</w:t>
      </w:r>
    </w:p>
    <w:p w:rsidR="007F0926" w:rsidRPr="00830A75" w:rsidRDefault="007F0926" w:rsidP="007F0926">
      <w:pPr>
        <w:shd w:val="clear" w:color="auto" w:fill="FFFFFF"/>
        <w:spacing w:after="0" w:line="240" w:lineRule="auto"/>
        <w:jc w:val="both"/>
        <w:rPr>
          <w:rFonts w:ascii="Times New Roman" w:eastAsia="Times New Roman" w:hAnsi="Times New Roman" w:cs="Times New Roman"/>
          <w:color w:val="000000"/>
          <w:sz w:val="24"/>
          <w:szCs w:val="24"/>
          <w:lang w:eastAsia="tr-TR"/>
        </w:rPr>
      </w:pPr>
      <w:r w:rsidRPr="00830A75">
        <w:rPr>
          <w:rFonts w:ascii="Times New Roman" w:eastAsia="Times New Roman" w:hAnsi="Times New Roman" w:cs="Times New Roman"/>
          <w:color w:val="000000"/>
          <w:sz w:val="24"/>
          <w:szCs w:val="24"/>
          <w:lang w:eastAsia="tr-TR"/>
        </w:rPr>
        <w:t xml:space="preserve">Tarihi: </w:t>
      </w:r>
      <w:proofErr w:type="gramStart"/>
      <w:r w:rsidRPr="007F0926">
        <w:rPr>
          <w:rFonts w:ascii="Times New Roman" w:eastAsia="Times New Roman" w:hAnsi="Times New Roman" w:cs="Times New Roman"/>
          <w:color w:val="000000"/>
          <w:sz w:val="24"/>
          <w:szCs w:val="24"/>
          <w:lang w:eastAsia="tr-TR"/>
        </w:rPr>
        <w:t>13/12/2016</w:t>
      </w:r>
      <w:proofErr w:type="gramEnd"/>
      <w:r w:rsidRPr="007F0926">
        <w:rPr>
          <w:rFonts w:ascii="Times New Roman" w:eastAsia="Times New Roman" w:hAnsi="Times New Roman" w:cs="Times New Roman"/>
          <w:color w:val="000000"/>
          <w:sz w:val="24"/>
          <w:szCs w:val="24"/>
          <w:lang w:eastAsia="tr-TR"/>
        </w:rPr>
        <w:t xml:space="preserve"> </w:t>
      </w:r>
    </w:p>
    <w:p w:rsidR="007F0926" w:rsidRPr="007F0926" w:rsidRDefault="007F0926" w:rsidP="007F0926">
      <w:pPr>
        <w:shd w:val="clear" w:color="auto" w:fill="FFFFFF"/>
        <w:spacing w:after="0" w:line="240" w:lineRule="auto"/>
        <w:jc w:val="both"/>
        <w:rPr>
          <w:rFonts w:ascii="Times New Roman" w:eastAsia="Times New Roman" w:hAnsi="Times New Roman" w:cs="Times New Roman"/>
          <w:color w:val="000000"/>
          <w:sz w:val="24"/>
          <w:szCs w:val="24"/>
          <w:lang w:eastAsia="tr-TR"/>
        </w:rPr>
      </w:pP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b/>
          <w:color w:val="000000"/>
          <w:sz w:val="24"/>
          <w:szCs w:val="24"/>
          <w:lang w:eastAsia="tr-TR"/>
        </w:rPr>
        <w:t>Te</w:t>
      </w:r>
      <w:r w:rsidRPr="00830A75">
        <w:rPr>
          <w:rFonts w:ascii="Times New Roman" w:eastAsia="Times New Roman" w:hAnsi="Times New Roman" w:cs="Times New Roman"/>
          <w:b/>
          <w:color w:val="000000"/>
          <w:sz w:val="24"/>
          <w:szCs w:val="24"/>
          <w:lang w:eastAsia="tr-TR"/>
        </w:rPr>
        <w:t>myiz İsteminde Bulunan (Davacı)</w:t>
      </w:r>
      <w:r w:rsidRPr="007F0926">
        <w:rPr>
          <w:rFonts w:ascii="Times New Roman" w:eastAsia="Times New Roman" w:hAnsi="Times New Roman" w:cs="Times New Roman"/>
          <w:b/>
          <w:color w:val="000000"/>
          <w:sz w:val="24"/>
          <w:szCs w:val="24"/>
          <w:lang w:eastAsia="tr-TR"/>
        </w:rPr>
        <w:t>:</w:t>
      </w:r>
      <w:r w:rsidRPr="007F0926">
        <w:rPr>
          <w:rFonts w:ascii="Times New Roman" w:eastAsia="Times New Roman" w:hAnsi="Times New Roman" w:cs="Times New Roman"/>
          <w:color w:val="000000"/>
          <w:sz w:val="24"/>
          <w:szCs w:val="24"/>
          <w:lang w:eastAsia="tr-TR"/>
        </w:rPr>
        <w:t xml:space="preserve"> ...</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30A75">
        <w:rPr>
          <w:rFonts w:ascii="Times New Roman" w:eastAsia="Times New Roman" w:hAnsi="Times New Roman" w:cs="Times New Roman"/>
          <w:b/>
          <w:color w:val="000000"/>
          <w:sz w:val="24"/>
          <w:szCs w:val="24"/>
          <w:lang w:eastAsia="tr-TR"/>
        </w:rPr>
        <w:t>Karşı Taraf (Davalılar)</w:t>
      </w:r>
      <w:r w:rsidRPr="007F0926">
        <w:rPr>
          <w:rFonts w:ascii="Times New Roman" w:eastAsia="Times New Roman" w:hAnsi="Times New Roman" w:cs="Times New Roman"/>
          <w:b/>
          <w:color w:val="000000"/>
          <w:sz w:val="24"/>
          <w:szCs w:val="24"/>
          <w:lang w:eastAsia="tr-TR"/>
        </w:rPr>
        <w:t>:</w:t>
      </w:r>
      <w:r w:rsidRPr="007F0926">
        <w:rPr>
          <w:rFonts w:ascii="Times New Roman" w:eastAsia="Times New Roman" w:hAnsi="Times New Roman" w:cs="Times New Roman"/>
          <w:color w:val="000000"/>
          <w:sz w:val="24"/>
          <w:szCs w:val="24"/>
          <w:lang w:eastAsia="tr-TR"/>
        </w:rPr>
        <w:t xml:space="preserve"> 1- Sağlık Bakanlığı</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830A75">
        <w:rPr>
          <w:rFonts w:ascii="Times New Roman" w:eastAsia="Times New Roman" w:hAnsi="Times New Roman" w:cs="Times New Roman"/>
          <w:b/>
          <w:color w:val="000000"/>
          <w:sz w:val="24"/>
          <w:szCs w:val="24"/>
          <w:lang w:eastAsia="tr-TR"/>
        </w:rPr>
        <w:t>Vekilleri</w:t>
      </w:r>
      <w:r w:rsidRPr="007F0926">
        <w:rPr>
          <w:rFonts w:ascii="Times New Roman" w:eastAsia="Times New Roman" w:hAnsi="Times New Roman" w:cs="Times New Roman"/>
          <w:b/>
          <w:color w:val="000000"/>
          <w:sz w:val="24"/>
          <w:szCs w:val="24"/>
          <w:lang w:eastAsia="tr-TR"/>
        </w:rPr>
        <w:t>:</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2- Denizli Valiliği</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830A75">
        <w:rPr>
          <w:rFonts w:ascii="Times New Roman" w:eastAsia="Times New Roman" w:hAnsi="Times New Roman" w:cs="Times New Roman"/>
          <w:b/>
          <w:color w:val="000000"/>
          <w:sz w:val="24"/>
          <w:szCs w:val="24"/>
          <w:lang w:eastAsia="tr-TR"/>
        </w:rPr>
        <w:t>Vekili</w:t>
      </w:r>
      <w:r w:rsidRPr="007F0926">
        <w:rPr>
          <w:rFonts w:ascii="Times New Roman" w:eastAsia="Times New Roman" w:hAnsi="Times New Roman" w:cs="Times New Roman"/>
          <w:b/>
          <w:color w:val="000000"/>
          <w:sz w:val="24"/>
          <w:szCs w:val="24"/>
          <w:lang w:eastAsia="tr-TR"/>
        </w:rPr>
        <w:t>:</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830A75">
        <w:rPr>
          <w:rFonts w:ascii="Times New Roman" w:eastAsia="Times New Roman" w:hAnsi="Times New Roman" w:cs="Times New Roman"/>
          <w:b/>
          <w:color w:val="000000"/>
          <w:sz w:val="24"/>
          <w:szCs w:val="24"/>
          <w:lang w:eastAsia="tr-TR"/>
        </w:rPr>
        <w:t>İstemin Özeti</w:t>
      </w:r>
      <w:r w:rsidRPr="007F0926">
        <w:rPr>
          <w:rFonts w:ascii="Times New Roman" w:eastAsia="Times New Roman" w:hAnsi="Times New Roman" w:cs="Times New Roman"/>
          <w:b/>
          <w:color w:val="000000"/>
          <w:sz w:val="24"/>
          <w:szCs w:val="24"/>
          <w:lang w:eastAsia="tr-TR"/>
        </w:rPr>
        <w:t>:</w:t>
      </w:r>
      <w:r w:rsidRPr="007F0926">
        <w:rPr>
          <w:rFonts w:ascii="Times New Roman" w:eastAsia="Times New Roman" w:hAnsi="Times New Roman" w:cs="Times New Roman"/>
          <w:color w:val="000000"/>
          <w:sz w:val="24"/>
          <w:szCs w:val="24"/>
          <w:lang w:eastAsia="tr-TR"/>
        </w:rPr>
        <w:t xml:space="preserve"> Mardin 1. İdare Mahkemesince verilen </w:t>
      </w:r>
      <w:proofErr w:type="gramStart"/>
      <w:r w:rsidRPr="007F0926">
        <w:rPr>
          <w:rFonts w:ascii="Times New Roman" w:eastAsia="Times New Roman" w:hAnsi="Times New Roman" w:cs="Times New Roman"/>
          <w:color w:val="000000"/>
          <w:sz w:val="24"/>
          <w:szCs w:val="24"/>
          <w:lang w:eastAsia="tr-TR"/>
        </w:rPr>
        <w:t>14/03/2013</w:t>
      </w:r>
      <w:proofErr w:type="gramEnd"/>
      <w:r w:rsidRPr="007F0926">
        <w:rPr>
          <w:rFonts w:ascii="Times New Roman" w:eastAsia="Times New Roman" w:hAnsi="Times New Roman" w:cs="Times New Roman"/>
          <w:color w:val="000000"/>
          <w:sz w:val="24"/>
          <w:szCs w:val="24"/>
          <w:lang w:eastAsia="tr-TR"/>
        </w:rPr>
        <w:t xml:space="preserve"> tarihli ve E:2012/1065; K:2013/422 sayılı kararın, dilekçede yazılı nedenlerle 2577 sayılı İdari Yargılama Usulü Kanununun 49. maddesi uyarınca temyizen incelenerek bozulması istenilmektedir.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b/>
          <w:color w:val="000000"/>
          <w:sz w:val="24"/>
          <w:szCs w:val="24"/>
          <w:lang w:eastAsia="tr-TR"/>
        </w:rPr>
        <w:t>Sağlık Bakanlığı Savunmasının Özeti:</w:t>
      </w:r>
      <w:r w:rsidRPr="007F0926">
        <w:rPr>
          <w:rFonts w:ascii="Times New Roman" w:eastAsia="Times New Roman" w:hAnsi="Times New Roman" w:cs="Times New Roman"/>
          <w:color w:val="000000"/>
          <w:sz w:val="24"/>
          <w:szCs w:val="24"/>
          <w:lang w:eastAsia="tr-TR"/>
        </w:rPr>
        <w:t xml:space="preserve"> İstemin reddi gerektiği savunulmaktadır.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b/>
          <w:color w:val="000000"/>
          <w:sz w:val="24"/>
          <w:szCs w:val="24"/>
          <w:lang w:eastAsia="tr-TR"/>
        </w:rPr>
        <w:t>Denizli Valiliği Savunmanın Özeti:</w:t>
      </w:r>
      <w:r w:rsidRPr="007F0926">
        <w:rPr>
          <w:rFonts w:ascii="Times New Roman" w:eastAsia="Times New Roman" w:hAnsi="Times New Roman" w:cs="Times New Roman"/>
          <w:color w:val="000000"/>
          <w:sz w:val="24"/>
          <w:szCs w:val="24"/>
          <w:lang w:eastAsia="tr-TR"/>
        </w:rPr>
        <w:t xml:space="preserve"> İstemin reddi gerektiği savunulmaktadır.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b/>
          <w:color w:val="000000"/>
          <w:sz w:val="24"/>
          <w:szCs w:val="24"/>
          <w:lang w:eastAsia="tr-TR"/>
        </w:rPr>
      </w:pPr>
      <w:r w:rsidRPr="007F0926">
        <w:rPr>
          <w:rFonts w:ascii="Times New Roman" w:eastAsia="Times New Roman" w:hAnsi="Times New Roman" w:cs="Times New Roman"/>
          <w:b/>
          <w:color w:val="000000"/>
          <w:sz w:val="24"/>
          <w:szCs w:val="24"/>
          <w:lang w:eastAsia="tr-TR"/>
        </w:rPr>
        <w:t xml:space="preserve">Danıştay Tetkik </w:t>
      </w:r>
      <w:proofErr w:type="gramStart"/>
      <w:r w:rsidRPr="007F0926">
        <w:rPr>
          <w:rFonts w:ascii="Times New Roman" w:eastAsia="Times New Roman" w:hAnsi="Times New Roman" w:cs="Times New Roman"/>
          <w:b/>
          <w:color w:val="000000"/>
          <w:sz w:val="24"/>
          <w:szCs w:val="24"/>
          <w:lang w:eastAsia="tr-TR"/>
        </w:rPr>
        <w:t>Hakimi</w:t>
      </w:r>
      <w:proofErr w:type="gramEnd"/>
      <w:r w:rsidRPr="007F0926">
        <w:rPr>
          <w:rFonts w:ascii="Times New Roman" w:eastAsia="Times New Roman" w:hAnsi="Times New Roman" w:cs="Times New Roman"/>
          <w:b/>
          <w:color w:val="000000"/>
          <w:sz w:val="24"/>
          <w:szCs w:val="24"/>
          <w:lang w:eastAsia="tr-TR"/>
        </w:rPr>
        <w:t>:</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b/>
          <w:color w:val="000000"/>
          <w:sz w:val="24"/>
          <w:szCs w:val="24"/>
          <w:lang w:eastAsia="tr-TR"/>
        </w:rPr>
        <w:t>Düşüncesi:</w:t>
      </w:r>
      <w:r w:rsidRPr="007F0926">
        <w:rPr>
          <w:rFonts w:ascii="Times New Roman" w:eastAsia="Times New Roman" w:hAnsi="Times New Roman" w:cs="Times New Roman"/>
          <w:color w:val="000000"/>
          <w:sz w:val="24"/>
          <w:szCs w:val="24"/>
          <w:lang w:eastAsia="tr-TR"/>
        </w:rPr>
        <w:t xml:space="preserve"> Davacının eyleminin "Amirine veya maiyetindekilere karşı küçük düşürücü veya aşağılayıcı fiil ve hareketler yapmak" olarak nitelendirilmesi suretiyle 125/D-d maddesinde yer alan suç kapsamında görülerek davacının 1 yıl kademe ilerlemesi durdurulması" cezası ile cezalandırılmasının "ölçülülük ilkesine" aykırılık oluşturacağından dava konusu işlemde hukuka uyarlık bulunmadığından davanın reddi yolunda verilen İdare Mahkemesi kararının bozulması gerektiği düşünülmektedir.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TÜRK MİLLETİ ADINA</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Karar veren Danıştay Onikinci Dairesince işin gereği görüşüldü:</w:t>
      </w:r>
    </w:p>
    <w:p w:rsidR="007F0926" w:rsidRPr="00830A75"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Dava; Habur 112 Acil Sağlık İstasyonu'nda sağlık </w:t>
      </w:r>
      <w:hyperlink r:id="rId6" w:history="1">
        <w:r w:rsidRPr="00830A75">
          <w:rPr>
            <w:rFonts w:ascii="Times New Roman" w:eastAsia="Times New Roman" w:hAnsi="Times New Roman" w:cs="Times New Roman"/>
            <w:color w:val="000000"/>
            <w:sz w:val="24"/>
            <w:szCs w:val="24"/>
            <w:lang w:eastAsia="tr-TR"/>
          </w:rPr>
          <w:t>memur</w:t>
        </w:r>
      </w:hyperlink>
      <w:r w:rsidRPr="007F0926">
        <w:rPr>
          <w:rFonts w:ascii="Times New Roman" w:eastAsia="Times New Roman" w:hAnsi="Times New Roman" w:cs="Times New Roman"/>
          <w:color w:val="000000"/>
          <w:sz w:val="24"/>
          <w:szCs w:val="24"/>
          <w:lang w:eastAsia="tr-TR"/>
        </w:rPr>
        <w:t>u olarak görev yapan davacı tarafından, Denizli İli Kale İlçesi Devlet Hastanesi'nde görev yaptığı dönemde hakkında başlatılan soruşturma sonucu 657 sayılı Devlet Memurları Kanununun 125/D-d maddesi uyarınca "1 yıl kademe ilerlemesinin durdurulması"</w:t>
      </w:r>
      <w:r w:rsidR="00830A75">
        <w:rPr>
          <w:rFonts w:ascii="Times New Roman" w:eastAsia="Times New Roman" w:hAnsi="Times New Roman" w:cs="Times New Roman"/>
          <w:color w:val="000000"/>
          <w:sz w:val="24"/>
          <w:szCs w:val="24"/>
          <w:lang w:eastAsia="tr-TR"/>
        </w:rPr>
        <w:t xml:space="preserve"> </w:t>
      </w:r>
      <w:r w:rsidRPr="007F0926">
        <w:rPr>
          <w:rFonts w:ascii="Times New Roman" w:eastAsia="Times New Roman" w:hAnsi="Times New Roman" w:cs="Times New Roman"/>
          <w:color w:val="000000"/>
          <w:sz w:val="24"/>
          <w:szCs w:val="24"/>
          <w:lang w:eastAsia="tr-TR"/>
        </w:rPr>
        <w:t xml:space="preserve">cezası ile cezalandırılmasına ilişkin Denizli Valiliği İl Disiplin Kurulunun </w:t>
      </w:r>
      <w:proofErr w:type="gramStart"/>
      <w:r w:rsidRPr="007F0926">
        <w:rPr>
          <w:rFonts w:ascii="Times New Roman" w:eastAsia="Times New Roman" w:hAnsi="Times New Roman" w:cs="Times New Roman"/>
          <w:color w:val="000000"/>
          <w:sz w:val="24"/>
          <w:szCs w:val="24"/>
          <w:lang w:eastAsia="tr-TR"/>
        </w:rPr>
        <w:t>21/09/2011</w:t>
      </w:r>
      <w:proofErr w:type="gramEnd"/>
      <w:r w:rsidRPr="007F0926">
        <w:rPr>
          <w:rFonts w:ascii="Times New Roman" w:eastAsia="Times New Roman" w:hAnsi="Times New Roman" w:cs="Times New Roman"/>
          <w:color w:val="000000"/>
          <w:sz w:val="24"/>
          <w:szCs w:val="24"/>
          <w:lang w:eastAsia="tr-TR"/>
        </w:rPr>
        <w:t xml:space="preserve"> tarih ve 2011/31 sayılı kararına karşı yaptığı itirazın reddine ilişkin Sağlık Bakanlığı Yüksek Disiplin Kurulunun 30/11/2011 tarih ve 2011/VI-3 sayılı kararının iptali istemiyle açılmıştır.</w:t>
      </w:r>
    </w:p>
    <w:p w:rsidR="007F0926" w:rsidRPr="00830A75"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 xml:space="preserve">İdare Mahkemesince, davacının facebook adlı sosyal paylaşım sitesinde Denizli İl Sağlık Müdürü </w:t>
      </w:r>
      <w:proofErr w:type="gramStart"/>
      <w:r w:rsidRPr="007F0926">
        <w:rPr>
          <w:rFonts w:ascii="Times New Roman" w:eastAsia="Times New Roman" w:hAnsi="Times New Roman" w:cs="Times New Roman"/>
          <w:color w:val="000000"/>
          <w:sz w:val="24"/>
          <w:szCs w:val="24"/>
          <w:lang w:eastAsia="tr-TR"/>
        </w:rPr>
        <w:t>....</w:t>
      </w:r>
      <w:proofErr w:type="gramEnd"/>
      <w:r w:rsidRPr="007F0926">
        <w:rPr>
          <w:rFonts w:ascii="Times New Roman" w:eastAsia="Times New Roman" w:hAnsi="Times New Roman" w:cs="Times New Roman"/>
          <w:color w:val="000000"/>
          <w:sz w:val="24"/>
          <w:szCs w:val="24"/>
          <w:lang w:eastAsia="tr-TR"/>
        </w:rPr>
        <w:t xml:space="preserve"> hakkında </w:t>
      </w:r>
      <w:r w:rsidRPr="007F0926">
        <w:rPr>
          <w:rFonts w:ascii="Times New Roman" w:eastAsia="Times New Roman" w:hAnsi="Times New Roman" w:cs="Times New Roman"/>
          <w:i/>
          <w:color w:val="7030A0"/>
          <w:sz w:val="24"/>
          <w:szCs w:val="24"/>
          <w:lang w:eastAsia="tr-TR"/>
        </w:rPr>
        <w:t xml:space="preserve">"E. biliyor </w:t>
      </w:r>
      <w:proofErr w:type="gramStart"/>
      <w:r w:rsidRPr="007F0926">
        <w:rPr>
          <w:rFonts w:ascii="Times New Roman" w:eastAsia="Times New Roman" w:hAnsi="Times New Roman" w:cs="Times New Roman"/>
          <w:i/>
          <w:color w:val="7030A0"/>
          <w:sz w:val="24"/>
          <w:szCs w:val="24"/>
          <w:lang w:eastAsia="tr-TR"/>
        </w:rPr>
        <w:t>..</w:t>
      </w:r>
      <w:proofErr w:type="gramEnd"/>
      <w:r w:rsidRPr="007F0926">
        <w:rPr>
          <w:rFonts w:ascii="Times New Roman" w:eastAsia="Times New Roman" w:hAnsi="Times New Roman" w:cs="Times New Roman"/>
          <w:i/>
          <w:color w:val="7030A0"/>
          <w:sz w:val="24"/>
          <w:szCs w:val="24"/>
          <w:lang w:eastAsia="tr-TR"/>
        </w:rPr>
        <w:t>ona sorun.</w:t>
      </w:r>
      <w:r w:rsidR="00830A75" w:rsidRPr="00830A75">
        <w:rPr>
          <w:rFonts w:ascii="Times New Roman" w:eastAsia="Times New Roman" w:hAnsi="Times New Roman" w:cs="Times New Roman"/>
          <w:i/>
          <w:color w:val="7030A0"/>
          <w:sz w:val="24"/>
          <w:szCs w:val="24"/>
          <w:lang w:eastAsia="tr-TR"/>
        </w:rPr>
        <w:t xml:space="preserve"> </w:t>
      </w:r>
      <w:r w:rsidRPr="007F0926">
        <w:rPr>
          <w:rFonts w:ascii="Times New Roman" w:eastAsia="Times New Roman" w:hAnsi="Times New Roman" w:cs="Times New Roman"/>
          <w:i/>
          <w:color w:val="7030A0"/>
          <w:sz w:val="24"/>
          <w:szCs w:val="24"/>
          <w:lang w:eastAsia="tr-TR"/>
        </w:rPr>
        <w:t>bu arada Sivas kangalları çok ürüyormuş</w:t>
      </w:r>
      <w:proofErr w:type="gramStart"/>
      <w:r w:rsidRPr="007F0926">
        <w:rPr>
          <w:rFonts w:ascii="Times New Roman" w:eastAsia="Times New Roman" w:hAnsi="Times New Roman" w:cs="Times New Roman"/>
          <w:i/>
          <w:color w:val="7030A0"/>
          <w:sz w:val="24"/>
          <w:szCs w:val="24"/>
          <w:lang w:eastAsia="tr-TR"/>
        </w:rPr>
        <w:t>..</w:t>
      </w:r>
      <w:proofErr w:type="gramEnd"/>
      <w:r w:rsidRPr="007F0926">
        <w:rPr>
          <w:rFonts w:ascii="Times New Roman" w:eastAsia="Times New Roman" w:hAnsi="Times New Roman" w:cs="Times New Roman"/>
          <w:i/>
          <w:color w:val="7030A0"/>
          <w:sz w:val="24"/>
          <w:szCs w:val="24"/>
          <w:lang w:eastAsia="tr-TR"/>
        </w:rPr>
        <w:t xml:space="preserve"> ama ben kangalları severim</w:t>
      </w:r>
      <w:proofErr w:type="gramStart"/>
      <w:r w:rsidRPr="007F0926">
        <w:rPr>
          <w:rFonts w:ascii="Times New Roman" w:eastAsia="Times New Roman" w:hAnsi="Times New Roman" w:cs="Times New Roman"/>
          <w:i/>
          <w:color w:val="7030A0"/>
          <w:sz w:val="24"/>
          <w:szCs w:val="24"/>
          <w:lang w:eastAsia="tr-TR"/>
        </w:rPr>
        <w:t>..</w:t>
      </w:r>
      <w:proofErr w:type="gramEnd"/>
      <w:r w:rsidRPr="007F0926">
        <w:rPr>
          <w:rFonts w:ascii="Times New Roman" w:eastAsia="Times New Roman" w:hAnsi="Times New Roman" w:cs="Times New Roman"/>
          <w:i/>
          <w:color w:val="7030A0"/>
          <w:sz w:val="24"/>
          <w:szCs w:val="24"/>
          <w:lang w:eastAsia="tr-TR"/>
        </w:rPr>
        <w:t xml:space="preserve"> Ona uygun kocabaş kafes yaptırdım</w:t>
      </w:r>
      <w:proofErr w:type="gramStart"/>
      <w:r w:rsidRPr="007F0926">
        <w:rPr>
          <w:rFonts w:ascii="Times New Roman" w:eastAsia="Times New Roman" w:hAnsi="Times New Roman" w:cs="Times New Roman"/>
          <w:i/>
          <w:color w:val="7030A0"/>
          <w:sz w:val="24"/>
          <w:szCs w:val="24"/>
          <w:lang w:eastAsia="tr-TR"/>
        </w:rPr>
        <w:t>..</w:t>
      </w:r>
      <w:proofErr w:type="gramEnd"/>
      <w:r w:rsidRPr="007F0926">
        <w:rPr>
          <w:rFonts w:ascii="Times New Roman" w:eastAsia="Times New Roman" w:hAnsi="Times New Roman" w:cs="Times New Roman"/>
          <w:i/>
          <w:color w:val="7030A0"/>
          <w:sz w:val="24"/>
          <w:szCs w:val="24"/>
          <w:lang w:eastAsia="tr-TR"/>
        </w:rPr>
        <w:t xml:space="preserve"> Çok şeker</w:t>
      </w:r>
      <w:proofErr w:type="gramStart"/>
      <w:r w:rsidRPr="007F0926">
        <w:rPr>
          <w:rFonts w:ascii="Times New Roman" w:eastAsia="Times New Roman" w:hAnsi="Times New Roman" w:cs="Times New Roman"/>
          <w:i/>
          <w:color w:val="7030A0"/>
          <w:sz w:val="24"/>
          <w:szCs w:val="24"/>
          <w:lang w:eastAsia="tr-TR"/>
        </w:rPr>
        <w:t>..</w:t>
      </w:r>
      <w:proofErr w:type="gramEnd"/>
      <w:r w:rsidRPr="007F0926">
        <w:rPr>
          <w:rFonts w:ascii="Times New Roman" w:eastAsia="Times New Roman" w:hAnsi="Times New Roman" w:cs="Times New Roman"/>
          <w:i/>
          <w:color w:val="7030A0"/>
          <w:sz w:val="24"/>
          <w:szCs w:val="24"/>
          <w:lang w:eastAsia="tr-TR"/>
        </w:rPr>
        <w:t xml:space="preserve"> Öptüm</w:t>
      </w:r>
      <w:proofErr w:type="gramStart"/>
      <w:r w:rsidRPr="007F0926">
        <w:rPr>
          <w:rFonts w:ascii="Times New Roman" w:eastAsia="Times New Roman" w:hAnsi="Times New Roman" w:cs="Times New Roman"/>
          <w:i/>
          <w:color w:val="7030A0"/>
          <w:sz w:val="24"/>
          <w:szCs w:val="24"/>
          <w:lang w:eastAsia="tr-TR"/>
        </w:rPr>
        <w:t>..</w:t>
      </w:r>
      <w:proofErr w:type="gramEnd"/>
      <w:r w:rsidRPr="007F0926">
        <w:rPr>
          <w:rFonts w:ascii="Times New Roman" w:eastAsia="Times New Roman" w:hAnsi="Times New Roman" w:cs="Times New Roman"/>
          <w:i/>
          <w:color w:val="7030A0"/>
          <w:sz w:val="24"/>
          <w:szCs w:val="24"/>
          <w:lang w:eastAsia="tr-TR"/>
        </w:rPr>
        <w:t xml:space="preserve"> Öpüldünüz</w:t>
      </w:r>
      <w:proofErr w:type="gramStart"/>
      <w:r w:rsidRPr="007F0926">
        <w:rPr>
          <w:rFonts w:ascii="Times New Roman" w:eastAsia="Times New Roman" w:hAnsi="Times New Roman" w:cs="Times New Roman"/>
          <w:i/>
          <w:color w:val="7030A0"/>
          <w:sz w:val="24"/>
          <w:szCs w:val="24"/>
          <w:lang w:eastAsia="tr-TR"/>
        </w:rPr>
        <w:t>......</w:t>
      </w:r>
      <w:proofErr w:type="gramEnd"/>
      <w:r w:rsidRPr="007F0926">
        <w:rPr>
          <w:rFonts w:ascii="Times New Roman" w:eastAsia="Times New Roman" w:hAnsi="Times New Roman" w:cs="Times New Roman"/>
          <w:i/>
          <w:color w:val="7030A0"/>
          <w:sz w:val="24"/>
          <w:szCs w:val="24"/>
          <w:lang w:eastAsia="tr-TR"/>
        </w:rPr>
        <w:t xml:space="preserve"> ve</w:t>
      </w:r>
      <w:proofErr w:type="gramStart"/>
      <w:r w:rsidRPr="007F0926">
        <w:rPr>
          <w:rFonts w:ascii="Times New Roman" w:eastAsia="Times New Roman" w:hAnsi="Times New Roman" w:cs="Times New Roman"/>
          <w:i/>
          <w:color w:val="7030A0"/>
          <w:sz w:val="24"/>
          <w:szCs w:val="24"/>
          <w:lang w:eastAsia="tr-TR"/>
        </w:rPr>
        <w:t>.........</w:t>
      </w:r>
      <w:proofErr w:type="gramEnd"/>
      <w:r w:rsidRPr="007F0926">
        <w:rPr>
          <w:rFonts w:ascii="Times New Roman" w:eastAsia="Times New Roman" w:hAnsi="Times New Roman" w:cs="Times New Roman"/>
          <w:i/>
          <w:color w:val="7030A0"/>
          <w:sz w:val="24"/>
          <w:szCs w:val="24"/>
          <w:lang w:eastAsia="tr-TR"/>
        </w:rPr>
        <w:t xml:space="preserve"> bunu sen bul peki neyi bulacaksın</w:t>
      </w:r>
      <w:proofErr w:type="gramStart"/>
      <w:r w:rsidRPr="007F0926">
        <w:rPr>
          <w:rFonts w:ascii="Times New Roman" w:eastAsia="Times New Roman" w:hAnsi="Times New Roman" w:cs="Times New Roman"/>
          <w:i/>
          <w:color w:val="7030A0"/>
          <w:sz w:val="24"/>
          <w:szCs w:val="24"/>
          <w:lang w:eastAsia="tr-TR"/>
        </w:rPr>
        <w:t>..</w:t>
      </w:r>
      <w:proofErr w:type="gramEnd"/>
      <w:r w:rsidRPr="007F0926">
        <w:rPr>
          <w:rFonts w:ascii="Times New Roman" w:eastAsia="Times New Roman" w:hAnsi="Times New Roman" w:cs="Times New Roman"/>
          <w:i/>
          <w:color w:val="7030A0"/>
          <w:sz w:val="24"/>
          <w:szCs w:val="24"/>
          <w:lang w:eastAsia="tr-TR"/>
        </w:rPr>
        <w:t>"</w:t>
      </w:r>
      <w:r w:rsidRPr="007F0926">
        <w:rPr>
          <w:rFonts w:ascii="Times New Roman" w:eastAsia="Times New Roman" w:hAnsi="Times New Roman" w:cs="Times New Roman"/>
          <w:color w:val="7030A0"/>
          <w:sz w:val="24"/>
          <w:szCs w:val="24"/>
          <w:lang w:eastAsia="tr-TR"/>
        </w:rPr>
        <w:t xml:space="preserve"> </w:t>
      </w:r>
      <w:r w:rsidRPr="007F0926">
        <w:rPr>
          <w:rFonts w:ascii="Times New Roman" w:eastAsia="Times New Roman" w:hAnsi="Times New Roman" w:cs="Times New Roman"/>
          <w:color w:val="000000"/>
          <w:sz w:val="24"/>
          <w:szCs w:val="24"/>
          <w:lang w:eastAsia="tr-TR"/>
        </w:rPr>
        <w:t>şeklindeki ifadeleri kullandığı görülmekle davacının eyleminin sübut bulduğu anlaşıldığından 657 sayılı Devlet Memurları Kanununun 125/D-d maddesi uyarınca "1 yıl kademe ilerlemesinin durdurulması" cezası ile cezalandırılmasına ilişkin işleme karşı yaptığı itirazın reddine ilişkin işlemde hukuka aykırılık bulunmadığı gerekçesiyle davanın reddine karar verilmiştir.</w:t>
      </w:r>
    </w:p>
    <w:p w:rsidR="007F0926" w:rsidRPr="00830A75"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Davacı tarafından, mahkeme kararının hukuka aykırı olduğu ileri sürülerek temyizen incelenip bozulması istenilmektedir.</w:t>
      </w:r>
    </w:p>
    <w:p w:rsidR="00830A75" w:rsidRPr="00830A75"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Dava dosyasının incelenmesinden; Habur 112 Acil Sağlık İstasyonu'nda sağlık </w:t>
      </w:r>
      <w:hyperlink r:id="rId7" w:history="1">
        <w:r w:rsidRPr="00830A75">
          <w:rPr>
            <w:rFonts w:ascii="Times New Roman" w:eastAsia="Times New Roman" w:hAnsi="Times New Roman" w:cs="Times New Roman"/>
            <w:color w:val="000000"/>
            <w:sz w:val="24"/>
            <w:szCs w:val="24"/>
            <w:lang w:eastAsia="tr-TR"/>
          </w:rPr>
          <w:t>memur</w:t>
        </w:r>
      </w:hyperlink>
      <w:r w:rsidRPr="007F0926">
        <w:rPr>
          <w:rFonts w:ascii="Times New Roman" w:eastAsia="Times New Roman" w:hAnsi="Times New Roman" w:cs="Times New Roman"/>
          <w:color w:val="000000"/>
          <w:sz w:val="24"/>
          <w:szCs w:val="24"/>
          <w:lang w:eastAsia="tr-TR"/>
        </w:rPr>
        <w:t xml:space="preserve">u olarak görev yapan davacı tarafından, Denizli İli, Kale İlçesi Devlet Hastanesi'nde görev yaptığı dönemde hakkında başlatılan soruşturma sonucu facebook adlı sosyal paylaşım sitesinde çalıştığı devlet hastanesinde bazı usulsüz işlemlerin yapıldığı ve kamu zararına neden olunduğu, bu işlemlerden de amir konumunda olan İl Sağlık </w:t>
      </w:r>
      <w:proofErr w:type="gramStart"/>
      <w:r w:rsidRPr="007F0926">
        <w:rPr>
          <w:rFonts w:ascii="Times New Roman" w:eastAsia="Times New Roman" w:hAnsi="Times New Roman" w:cs="Times New Roman"/>
          <w:color w:val="000000"/>
          <w:sz w:val="24"/>
          <w:szCs w:val="24"/>
          <w:lang w:eastAsia="tr-TR"/>
        </w:rPr>
        <w:t>Müdürü ...</w:t>
      </w:r>
      <w:proofErr w:type="gramEnd"/>
      <w:r w:rsidRPr="007F0926">
        <w:rPr>
          <w:rFonts w:ascii="Times New Roman" w:eastAsia="Times New Roman" w:hAnsi="Times New Roman" w:cs="Times New Roman"/>
          <w:color w:val="000000"/>
          <w:sz w:val="24"/>
          <w:szCs w:val="24"/>
          <w:lang w:eastAsia="tr-TR"/>
        </w:rPr>
        <w:t xml:space="preserve"> 'nin haberi olduğunu </w:t>
      </w:r>
      <w:r w:rsidRPr="007F0926">
        <w:rPr>
          <w:rFonts w:ascii="Times New Roman" w:eastAsia="Times New Roman" w:hAnsi="Times New Roman" w:cs="Times New Roman"/>
          <w:color w:val="000000"/>
          <w:sz w:val="24"/>
          <w:szCs w:val="24"/>
          <w:lang w:eastAsia="tr-TR"/>
        </w:rPr>
        <w:lastRenderedPageBreak/>
        <w:t xml:space="preserve">belirten yazılar yayımladığı, bu yazılarda Denizli İl Sağlık </w:t>
      </w:r>
      <w:proofErr w:type="gramStart"/>
      <w:r w:rsidRPr="007F0926">
        <w:rPr>
          <w:rFonts w:ascii="Times New Roman" w:eastAsia="Times New Roman" w:hAnsi="Times New Roman" w:cs="Times New Roman"/>
          <w:color w:val="000000"/>
          <w:sz w:val="24"/>
          <w:szCs w:val="24"/>
          <w:lang w:eastAsia="tr-TR"/>
        </w:rPr>
        <w:t>Müdürü ...</w:t>
      </w:r>
      <w:proofErr w:type="gramEnd"/>
      <w:r w:rsidRPr="007F0926">
        <w:rPr>
          <w:rFonts w:ascii="Times New Roman" w:eastAsia="Times New Roman" w:hAnsi="Times New Roman" w:cs="Times New Roman"/>
          <w:color w:val="000000"/>
          <w:sz w:val="24"/>
          <w:szCs w:val="24"/>
          <w:lang w:eastAsia="tr-TR"/>
        </w:rPr>
        <w:t xml:space="preserve"> </w:t>
      </w:r>
      <w:proofErr w:type="gramStart"/>
      <w:r w:rsidRPr="007F0926">
        <w:rPr>
          <w:rFonts w:ascii="Times New Roman" w:eastAsia="Times New Roman" w:hAnsi="Times New Roman" w:cs="Times New Roman"/>
          <w:color w:val="000000"/>
          <w:sz w:val="24"/>
          <w:szCs w:val="24"/>
          <w:lang w:eastAsia="tr-TR"/>
        </w:rPr>
        <w:t>hakkında</w:t>
      </w:r>
      <w:proofErr w:type="gramEnd"/>
      <w:r w:rsidRPr="007F0926">
        <w:rPr>
          <w:rFonts w:ascii="Times New Roman" w:eastAsia="Times New Roman" w:hAnsi="Times New Roman" w:cs="Times New Roman"/>
          <w:color w:val="000000"/>
          <w:sz w:val="24"/>
          <w:szCs w:val="24"/>
          <w:lang w:eastAsia="tr-TR"/>
        </w:rPr>
        <w:t xml:space="preserve"> küçük düşürücü ve aşağılayıcı ifadeler kullandığından bahisle 657 sayılı Devlet Memurları Kanununun 125/D-d maddesi uyarınca Denizli Valiliği İl Disiplin Kurulu'nun 21/09/2011 tarihli ve 2011/31 sayılı kararı ile "1 yıl kademe ilerlemesinin durdurulması" cezası ile cezalandırılması üzerine, anılan cezaya yaptığı itirazın reddine ilişkin Sağlık Bakanlığı Yüksek Disiplin Kurulunun 30/11/2011 tarih ve 2011/VI- 3 sayılı kararının iptali istemiyle bakılmakta olan davanın açıldığı anlaşılmaktadır.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657 sayılı Devlet Memurları Kanunu'nun 125. maddesinin birinci fıkrasının (D) bendinin (d) alt bendinde; "Amirine veya maiyetindekilere karşı küçük düşürücü veya aşağılayıcı fiil ve hareketler yapmak" kademe ilerlemesinin durdurulması cezasını gerektiren fiil ve haller arasında sayılmıştır.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 xml:space="preserve">Anayasanın "Temel hak ve hürriyetlerin sınırlanması" kenar başlıklı 13. maddesinde </w:t>
      </w:r>
      <w:r w:rsidRPr="007F0926">
        <w:rPr>
          <w:rFonts w:ascii="Times New Roman" w:eastAsia="Times New Roman" w:hAnsi="Times New Roman" w:cs="Times New Roman"/>
          <w:i/>
          <w:color w:val="000000"/>
          <w:sz w:val="24"/>
          <w:szCs w:val="24"/>
          <w:lang w:eastAsia="tr-TR"/>
        </w:rPr>
        <w:t>"Temel hak ve hürriyetler, özlerine dokunulmaksızın yalnızca Anayasanın ilgili maddelerinde belirtilen sebeplere bağlı olarak ve ancak kanunla sınırlanabilir. Bu sınırlamalar, Anayasanın sözüne ve ruhuna, demokratik toplum düzeninin ve laik Cumhuriyetin gereklerine ve ölçülülük ilkesine aykırı olamaz."</w:t>
      </w:r>
      <w:r w:rsidRPr="007F0926">
        <w:rPr>
          <w:rFonts w:ascii="Times New Roman" w:eastAsia="Times New Roman" w:hAnsi="Times New Roman" w:cs="Times New Roman"/>
          <w:color w:val="000000"/>
          <w:sz w:val="24"/>
          <w:szCs w:val="24"/>
          <w:lang w:eastAsia="tr-TR"/>
        </w:rPr>
        <w:t xml:space="preserve"> hükmü yer almakta, "Düşünceyi açıklama ve yayma hürriyeti" kenar başlıklı 26. maddesinin 1. fıkrasında ise </w:t>
      </w:r>
      <w:r w:rsidRPr="007F0926">
        <w:rPr>
          <w:rFonts w:ascii="Times New Roman" w:eastAsia="Times New Roman" w:hAnsi="Times New Roman" w:cs="Times New Roman"/>
          <w:i/>
          <w:color w:val="000000"/>
          <w:sz w:val="24"/>
          <w:szCs w:val="24"/>
          <w:lang w:eastAsia="tr-TR"/>
        </w:rPr>
        <w:t>"Herkes, düşünce ve kanaatlerini söz, yazı, resim veya başka yollarla tek başına veya toplu olarak açıklama ve yayma hakkına sahiptir. Bu hürriyet resmi makamların müdahalesi olmaksızın haber veya fikir almak ya da vermek serbestliğini de kapsar. Bu fıkra hükmü, radyo, televizyon, sinema veya benzeri yollarla yapılan yayımların izin sistemine bağlanmasına engel değildir."</w:t>
      </w:r>
      <w:r w:rsidRPr="007F0926">
        <w:rPr>
          <w:rFonts w:ascii="Times New Roman" w:eastAsia="Times New Roman" w:hAnsi="Times New Roman" w:cs="Times New Roman"/>
          <w:color w:val="000000"/>
          <w:sz w:val="24"/>
          <w:szCs w:val="24"/>
          <w:lang w:eastAsia="tr-TR"/>
        </w:rPr>
        <w:t xml:space="preserve"> hükmüne yer verilmiştir.</w:t>
      </w:r>
    </w:p>
    <w:p w:rsidR="007F0926" w:rsidRPr="007F0926" w:rsidRDefault="007F0926" w:rsidP="00B561AF">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C00000"/>
          <w:sz w:val="24"/>
          <w:szCs w:val="24"/>
          <w:lang w:eastAsia="tr-TR"/>
        </w:rPr>
        <w:t xml:space="preserve">Kanun koyucu hukuk devletinde kamu hizmetlerinin uyum ve düzen içinde yürütülmesini sağlamak amacıyla hizmeti sunan kamu görevlileri için disiplin düzenlemeleri içeren kurallar öngörebilir ve bu kurallara uyulmasını temin etmek amacıyla çeşitli disiplin yaptırımları benimseyebilir. </w:t>
      </w:r>
      <w:r w:rsidRPr="007F0926">
        <w:rPr>
          <w:rFonts w:ascii="Times New Roman" w:eastAsia="Times New Roman" w:hAnsi="Times New Roman" w:cs="Times New Roman"/>
          <w:color w:val="00B0F0"/>
          <w:sz w:val="24"/>
          <w:szCs w:val="24"/>
          <w:lang w:eastAsia="tr-TR"/>
        </w:rPr>
        <w:t xml:space="preserve">Ancak disipline konu eylemler ile yaptırımlar arasında adil bir dengenin gözetilmesi de hukuk devleti ilkesinin bir gereğidir. </w:t>
      </w:r>
      <w:r w:rsidRPr="007F0926">
        <w:rPr>
          <w:rFonts w:ascii="Times New Roman" w:eastAsia="Times New Roman" w:hAnsi="Times New Roman" w:cs="Times New Roman"/>
          <w:color w:val="C00000"/>
          <w:sz w:val="24"/>
          <w:szCs w:val="24"/>
          <w:lang w:eastAsia="tr-TR"/>
        </w:rPr>
        <w:t xml:space="preserve">Eylem ile yaptırım arasında bulunması gereken adil denge </w:t>
      </w:r>
      <w:r w:rsidRPr="007F0926">
        <w:rPr>
          <w:rFonts w:ascii="Times New Roman" w:eastAsia="Times New Roman" w:hAnsi="Times New Roman" w:cs="Times New Roman"/>
          <w:color w:val="C00000"/>
          <w:sz w:val="24"/>
          <w:szCs w:val="24"/>
          <w:u w:val="single"/>
          <w:lang w:eastAsia="tr-TR"/>
        </w:rPr>
        <w:t>"</w:t>
      </w:r>
      <w:r w:rsidRPr="007F0926">
        <w:rPr>
          <w:rFonts w:ascii="Times New Roman" w:eastAsia="Times New Roman" w:hAnsi="Times New Roman" w:cs="Times New Roman"/>
          <w:b/>
          <w:color w:val="C00000"/>
          <w:sz w:val="24"/>
          <w:szCs w:val="24"/>
          <w:u w:val="single"/>
          <w:lang w:eastAsia="tr-TR"/>
        </w:rPr>
        <w:t>ölçülülük ilkesi</w:t>
      </w:r>
      <w:r w:rsidRPr="007F0926">
        <w:rPr>
          <w:rFonts w:ascii="Times New Roman" w:eastAsia="Times New Roman" w:hAnsi="Times New Roman" w:cs="Times New Roman"/>
          <w:color w:val="C00000"/>
          <w:sz w:val="24"/>
          <w:szCs w:val="24"/>
          <w:u w:val="single"/>
          <w:lang w:eastAsia="tr-TR"/>
        </w:rPr>
        <w:t>"</w:t>
      </w:r>
      <w:r w:rsidRPr="007F0926">
        <w:rPr>
          <w:rFonts w:ascii="Times New Roman" w:eastAsia="Times New Roman" w:hAnsi="Times New Roman" w:cs="Times New Roman"/>
          <w:color w:val="C00000"/>
          <w:sz w:val="24"/>
          <w:szCs w:val="24"/>
          <w:lang w:eastAsia="tr-TR"/>
        </w:rPr>
        <w:t xml:space="preserve"> olarak da adlandırılmakta ve bu ilkenin alt ilkelerini de </w:t>
      </w:r>
      <w:r w:rsidRPr="007F0926">
        <w:rPr>
          <w:rFonts w:ascii="Times New Roman" w:eastAsia="Times New Roman" w:hAnsi="Times New Roman" w:cs="Times New Roman"/>
          <w:i/>
          <w:color w:val="C00000"/>
          <w:sz w:val="24"/>
          <w:szCs w:val="24"/>
          <w:lang w:eastAsia="tr-TR"/>
        </w:rPr>
        <w:t>elverişlilik</w:t>
      </w:r>
      <w:r w:rsidRPr="007F0926">
        <w:rPr>
          <w:rFonts w:ascii="Times New Roman" w:eastAsia="Times New Roman" w:hAnsi="Times New Roman" w:cs="Times New Roman"/>
          <w:color w:val="C00000"/>
          <w:sz w:val="24"/>
          <w:szCs w:val="24"/>
          <w:lang w:eastAsia="tr-TR"/>
        </w:rPr>
        <w:t xml:space="preserve">, </w:t>
      </w:r>
      <w:r w:rsidRPr="007F0926">
        <w:rPr>
          <w:rFonts w:ascii="Times New Roman" w:eastAsia="Times New Roman" w:hAnsi="Times New Roman" w:cs="Times New Roman"/>
          <w:i/>
          <w:color w:val="C00000"/>
          <w:sz w:val="24"/>
          <w:szCs w:val="24"/>
          <w:lang w:eastAsia="tr-TR"/>
        </w:rPr>
        <w:t>zorunluluk</w:t>
      </w:r>
      <w:r w:rsidRPr="007F0926">
        <w:rPr>
          <w:rFonts w:ascii="Times New Roman" w:eastAsia="Times New Roman" w:hAnsi="Times New Roman" w:cs="Times New Roman"/>
          <w:color w:val="C00000"/>
          <w:sz w:val="24"/>
          <w:szCs w:val="24"/>
          <w:lang w:eastAsia="tr-TR"/>
        </w:rPr>
        <w:t xml:space="preserve"> ve </w:t>
      </w:r>
      <w:r w:rsidRPr="007F0926">
        <w:rPr>
          <w:rFonts w:ascii="Times New Roman" w:eastAsia="Times New Roman" w:hAnsi="Times New Roman" w:cs="Times New Roman"/>
          <w:i/>
          <w:color w:val="C00000"/>
          <w:sz w:val="24"/>
          <w:szCs w:val="24"/>
          <w:lang w:eastAsia="tr-TR"/>
        </w:rPr>
        <w:t>orantılılık</w:t>
      </w:r>
      <w:r w:rsidRPr="007F0926">
        <w:rPr>
          <w:rFonts w:ascii="Times New Roman" w:eastAsia="Times New Roman" w:hAnsi="Times New Roman" w:cs="Times New Roman"/>
          <w:color w:val="C00000"/>
          <w:sz w:val="24"/>
          <w:szCs w:val="24"/>
          <w:lang w:eastAsia="tr-TR"/>
        </w:rPr>
        <w:t xml:space="preserve"> ilkeleri oluşturmaktadır. </w:t>
      </w:r>
      <w:r w:rsidRPr="007F0926">
        <w:rPr>
          <w:rFonts w:ascii="Times New Roman" w:eastAsia="Times New Roman" w:hAnsi="Times New Roman" w:cs="Times New Roman"/>
          <w:color w:val="000000"/>
          <w:sz w:val="24"/>
          <w:szCs w:val="24"/>
          <w:lang w:eastAsia="tr-TR"/>
        </w:rPr>
        <w:t xml:space="preserve">(AYM Genel Kurul Kararı </w:t>
      </w:r>
      <w:proofErr w:type="gramStart"/>
      <w:r w:rsidRPr="007F0926">
        <w:rPr>
          <w:rFonts w:ascii="Times New Roman" w:eastAsia="Times New Roman" w:hAnsi="Times New Roman" w:cs="Times New Roman"/>
          <w:color w:val="000000"/>
          <w:sz w:val="24"/>
          <w:szCs w:val="24"/>
          <w:lang w:eastAsia="tr-TR"/>
        </w:rPr>
        <w:t>bkz. ...</w:t>
      </w:r>
      <w:proofErr w:type="gramEnd"/>
      <w:r w:rsidRPr="007F0926">
        <w:rPr>
          <w:rFonts w:ascii="Times New Roman" w:eastAsia="Times New Roman" w:hAnsi="Times New Roman" w:cs="Times New Roman"/>
          <w:color w:val="000000"/>
          <w:sz w:val="24"/>
          <w:szCs w:val="24"/>
          <w:lang w:eastAsia="tr-TR"/>
        </w:rPr>
        <w:t xml:space="preserve"> B.</w:t>
      </w:r>
      <w:r w:rsidR="00B561AF">
        <w:rPr>
          <w:rFonts w:ascii="Times New Roman" w:eastAsia="Times New Roman" w:hAnsi="Times New Roman" w:cs="Times New Roman"/>
          <w:color w:val="000000"/>
          <w:sz w:val="24"/>
          <w:szCs w:val="24"/>
          <w:lang w:eastAsia="tr-TR"/>
        </w:rPr>
        <w:t xml:space="preserve"> </w:t>
      </w:r>
      <w:r w:rsidRPr="007F0926">
        <w:rPr>
          <w:rFonts w:ascii="Times New Roman" w:eastAsia="Times New Roman" w:hAnsi="Times New Roman" w:cs="Times New Roman"/>
          <w:color w:val="000000"/>
          <w:sz w:val="24"/>
          <w:szCs w:val="24"/>
          <w:lang w:eastAsia="tr-TR"/>
        </w:rPr>
        <w:t xml:space="preserve">No: 2013/1461, </w:t>
      </w:r>
      <w:proofErr w:type="gramStart"/>
      <w:r w:rsidRPr="007F0926">
        <w:rPr>
          <w:rFonts w:ascii="Times New Roman" w:eastAsia="Times New Roman" w:hAnsi="Times New Roman" w:cs="Times New Roman"/>
          <w:color w:val="000000"/>
          <w:sz w:val="24"/>
          <w:szCs w:val="24"/>
          <w:lang w:eastAsia="tr-TR"/>
        </w:rPr>
        <w:t>12/11/2014</w:t>
      </w:r>
      <w:proofErr w:type="gramEnd"/>
      <w:r w:rsidRPr="007F0926">
        <w:rPr>
          <w:rFonts w:ascii="Times New Roman" w:eastAsia="Times New Roman" w:hAnsi="Times New Roman" w:cs="Times New Roman"/>
          <w:color w:val="000000"/>
          <w:sz w:val="24"/>
          <w:szCs w:val="24"/>
          <w:lang w:eastAsia="tr-TR"/>
        </w:rPr>
        <w:t>)</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70C0"/>
          <w:sz w:val="24"/>
          <w:szCs w:val="24"/>
          <w:lang w:eastAsia="tr-TR"/>
        </w:rPr>
      </w:pPr>
      <w:r w:rsidRPr="007F0926">
        <w:rPr>
          <w:rFonts w:ascii="Times New Roman" w:eastAsia="Times New Roman" w:hAnsi="Times New Roman" w:cs="Times New Roman"/>
          <w:b/>
          <w:i/>
          <w:sz w:val="24"/>
          <w:szCs w:val="24"/>
          <w:u w:val="single"/>
          <w:lang w:eastAsia="tr-TR"/>
        </w:rPr>
        <w:t>"Elverişlilik ilkesi",</w:t>
      </w:r>
      <w:r w:rsidRPr="007F0926">
        <w:rPr>
          <w:rFonts w:ascii="Times New Roman" w:eastAsia="Times New Roman" w:hAnsi="Times New Roman" w:cs="Times New Roman"/>
          <w:sz w:val="24"/>
          <w:szCs w:val="24"/>
          <w:lang w:eastAsia="tr-TR"/>
        </w:rPr>
        <w:t xml:space="preserve"> </w:t>
      </w:r>
      <w:r w:rsidRPr="007F0926">
        <w:rPr>
          <w:rFonts w:ascii="Times New Roman" w:eastAsia="Times New Roman" w:hAnsi="Times New Roman" w:cs="Times New Roman"/>
          <w:color w:val="0070C0"/>
          <w:sz w:val="24"/>
          <w:szCs w:val="24"/>
          <w:lang w:eastAsia="tr-TR"/>
        </w:rPr>
        <w:t>öngörülen yaptırımın ulaşılmak istenen amaç için elverişli olmasını</w:t>
      </w:r>
      <w:r w:rsidR="00B561AF" w:rsidRPr="00B561AF">
        <w:rPr>
          <w:rFonts w:ascii="Times New Roman" w:eastAsia="Times New Roman" w:hAnsi="Times New Roman" w:cs="Times New Roman"/>
          <w:b/>
          <w:sz w:val="24"/>
          <w:szCs w:val="24"/>
          <w:lang w:eastAsia="tr-TR"/>
        </w:rPr>
        <w:t>,</w:t>
      </w:r>
      <w:r w:rsidRPr="007F0926">
        <w:rPr>
          <w:rFonts w:ascii="Times New Roman" w:eastAsia="Times New Roman" w:hAnsi="Times New Roman" w:cs="Times New Roman"/>
          <w:b/>
          <w:sz w:val="24"/>
          <w:szCs w:val="24"/>
          <w:lang w:eastAsia="tr-TR"/>
        </w:rPr>
        <w:t>"</w:t>
      </w:r>
      <w:r w:rsidRPr="007F0926">
        <w:rPr>
          <w:rFonts w:ascii="Times New Roman" w:eastAsia="Times New Roman" w:hAnsi="Times New Roman" w:cs="Times New Roman"/>
          <w:b/>
          <w:i/>
          <w:sz w:val="24"/>
          <w:szCs w:val="24"/>
          <w:u w:val="single"/>
          <w:lang w:eastAsia="tr-TR"/>
        </w:rPr>
        <w:t>zorunluluk ilkesi"</w:t>
      </w:r>
      <w:r w:rsidRPr="007F0926">
        <w:rPr>
          <w:rFonts w:ascii="Times New Roman" w:eastAsia="Times New Roman" w:hAnsi="Times New Roman" w:cs="Times New Roman"/>
          <w:sz w:val="24"/>
          <w:szCs w:val="24"/>
          <w:lang w:eastAsia="tr-TR"/>
        </w:rPr>
        <w:t xml:space="preserve"> </w:t>
      </w:r>
      <w:r w:rsidRPr="007F0926">
        <w:rPr>
          <w:rFonts w:ascii="Times New Roman" w:eastAsia="Times New Roman" w:hAnsi="Times New Roman" w:cs="Times New Roman"/>
          <w:color w:val="0070C0"/>
          <w:sz w:val="24"/>
          <w:szCs w:val="24"/>
          <w:lang w:eastAsia="tr-TR"/>
        </w:rPr>
        <w:t xml:space="preserve">öngörülen yaptırımın ulaşılmak istenen amaç bakımından zorunlu olmasını ve </w:t>
      </w:r>
      <w:r w:rsidRPr="007F0926">
        <w:rPr>
          <w:rFonts w:ascii="Times New Roman" w:eastAsia="Times New Roman" w:hAnsi="Times New Roman" w:cs="Times New Roman"/>
          <w:b/>
          <w:i/>
          <w:sz w:val="24"/>
          <w:szCs w:val="24"/>
          <w:u w:val="single"/>
          <w:lang w:eastAsia="tr-TR"/>
        </w:rPr>
        <w:t>"orantılılık ilkesi"</w:t>
      </w:r>
      <w:r w:rsidRPr="007F0926">
        <w:rPr>
          <w:rFonts w:ascii="Times New Roman" w:eastAsia="Times New Roman" w:hAnsi="Times New Roman" w:cs="Times New Roman"/>
          <w:sz w:val="24"/>
          <w:szCs w:val="24"/>
          <w:lang w:eastAsia="tr-TR"/>
        </w:rPr>
        <w:t xml:space="preserve"> </w:t>
      </w:r>
      <w:r w:rsidRPr="007F0926">
        <w:rPr>
          <w:rFonts w:ascii="Times New Roman" w:eastAsia="Times New Roman" w:hAnsi="Times New Roman" w:cs="Times New Roman"/>
          <w:color w:val="0070C0"/>
          <w:sz w:val="24"/>
          <w:szCs w:val="24"/>
          <w:lang w:eastAsia="tr-TR"/>
        </w:rPr>
        <w:t>ise, öngörülen yaptırım ile ulaşılmak istenen amaç arasında olması gereken orantıyı ifade etmektedir.</w:t>
      </w:r>
    </w:p>
    <w:p w:rsidR="00830A75" w:rsidRPr="00830A75"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bdr w:val="none" w:sz="0" w:space="0" w:color="auto" w:frame="1"/>
          <w:lang w:eastAsia="tr-TR"/>
        </w:rPr>
      </w:pPr>
      <w:r w:rsidRPr="007F0926">
        <w:rPr>
          <w:rFonts w:ascii="Times New Roman" w:eastAsia="Times New Roman" w:hAnsi="Times New Roman" w:cs="Times New Roman"/>
          <w:color w:val="000000"/>
          <w:sz w:val="24"/>
          <w:szCs w:val="24"/>
          <w:lang w:eastAsia="tr-TR"/>
        </w:rPr>
        <w:t xml:space="preserve">Düşünceyi açıklama ve yayma özgürlüğü, sadece "düşünce ve kanaate sahip olma" özgürlüğünü değil aynı zamanda sahip olunan "düşünce ve kanaati (görüşü) açıklama ve yayma", buna bağlı olarak "haber veya görüş alma ve verme" özgürlüklerini de kapsamaktadır. Bu çerçevede </w:t>
      </w:r>
      <w:r w:rsidRPr="007F0926">
        <w:rPr>
          <w:rFonts w:ascii="Times New Roman" w:eastAsia="Times New Roman" w:hAnsi="Times New Roman" w:cs="Times New Roman"/>
          <w:color w:val="ED7D31" w:themeColor="accent2"/>
          <w:sz w:val="24"/>
          <w:szCs w:val="24"/>
          <w:lang w:eastAsia="tr-TR"/>
        </w:rPr>
        <w:t>düşünceyi açıklama ve yayma özgürlüğü, insanın serbestçe haber ve bilgilere, başkalarının fikirlerine ulaşabilmesi, edindiği düşünce ve kanaatlerden dolayı kınanamaması ve bunları tek başına veya başkalarıyla birlikte çeşitli yollarla serbestçe ifade edebilmesi, anlatabilmesi, savunabilmesi, başkalarına aktarabilmesi ve yayabilmesi anlamına gelir. </w:t>
      </w:r>
      <w:hyperlink r:id="rId8" w:history="1">
        <w:r w:rsidR="00B561AF">
          <w:rPr>
            <w:rFonts w:ascii="Times New Roman" w:eastAsia="Times New Roman" w:hAnsi="Times New Roman" w:cs="Times New Roman"/>
            <w:color w:val="000000"/>
            <w:sz w:val="24"/>
            <w:szCs w:val="24"/>
            <w:lang w:eastAsia="tr-TR"/>
          </w:rPr>
          <w:t>İ</w:t>
        </w:r>
        <w:r w:rsidRPr="00830A75">
          <w:rPr>
            <w:rFonts w:ascii="Times New Roman" w:eastAsia="Times New Roman" w:hAnsi="Times New Roman" w:cs="Times New Roman"/>
            <w:color w:val="000000"/>
            <w:sz w:val="24"/>
            <w:szCs w:val="24"/>
            <w:lang w:eastAsia="tr-TR"/>
          </w:rPr>
          <w:t>fade özgürlüğü</w:t>
        </w:r>
      </w:hyperlink>
      <w:r w:rsidRPr="007F0926">
        <w:rPr>
          <w:rFonts w:ascii="Times New Roman" w:eastAsia="Times New Roman" w:hAnsi="Times New Roman" w:cs="Times New Roman"/>
          <w:color w:val="000000"/>
          <w:sz w:val="24"/>
          <w:szCs w:val="24"/>
          <w:lang w:eastAsia="tr-TR"/>
        </w:rPr>
        <w:t xml:space="preserve">, demokratik toplumun temellerinden biri olup toplumun gelişmesi ve bireyin kendini geliştirmesi ve gerçekleştirmesi için vazgeçilmez koşullar arasında yer alır. </w:t>
      </w:r>
      <w:r w:rsidRPr="007F0926">
        <w:rPr>
          <w:rFonts w:ascii="Times New Roman" w:eastAsia="Times New Roman" w:hAnsi="Times New Roman" w:cs="Times New Roman"/>
          <w:b/>
          <w:color w:val="FF0000"/>
          <w:sz w:val="24"/>
          <w:szCs w:val="24"/>
          <w:lang w:eastAsia="tr-TR"/>
        </w:rPr>
        <w:t xml:space="preserve">Hakikat ışığı fikirlerin çarpışmasından doğar. </w:t>
      </w:r>
      <w:r w:rsidRPr="007F0926">
        <w:rPr>
          <w:rFonts w:ascii="Times New Roman" w:eastAsia="Times New Roman" w:hAnsi="Times New Roman" w:cs="Times New Roman"/>
          <w:color w:val="000000"/>
          <w:sz w:val="24"/>
          <w:szCs w:val="24"/>
          <w:lang w:eastAsia="tr-TR"/>
        </w:rPr>
        <w:t xml:space="preserve">Bu bağlamda toplumsal ve siyasal çoğulculuğu sağlamak, her türlü düşüncenin barışçıl bir şekilde ve serbestçe ifadesine bağlıdır. Aynı şekilde birey özgün kişiliğini düşüncelerini serbestçe ifade edebildiği ve tartışabildiği bir ortamda gerçekleştirebilir. İfade özgürlüğü, kendimizi ve başkalarını tanımlamada, anlamada ve algılamada, bu çerçevede başkalarıyla ilişkilerimizi belirlemede ihtiyaç duyduğumuz bir değerdir. Anayasa'da sadece düşünce ve kanaatler değil, ifadenin tarzları, biçimleri ve araçları da güvence altına alınmıştır. Anayasa'nın 26. maddesinde düşünceyi açıklama ve yayma özgürlüğünün kullanımında başvurulabilecek araçlar "söz, yazı, resim veya başka yollar" olarak </w:t>
      </w:r>
      <w:r w:rsidRPr="007F0926">
        <w:rPr>
          <w:rFonts w:ascii="Times New Roman" w:eastAsia="Times New Roman" w:hAnsi="Times New Roman" w:cs="Times New Roman"/>
          <w:color w:val="000000"/>
          <w:sz w:val="24"/>
          <w:szCs w:val="24"/>
          <w:lang w:eastAsia="tr-TR"/>
        </w:rPr>
        <w:lastRenderedPageBreak/>
        <w:t xml:space="preserve">ifade edilmiş ve "başka yollar" ifadesiyle her türlü ifade aracının anayasal koruma altında olduğu gösterilmiştir. (AYM Kararı </w:t>
      </w:r>
      <w:proofErr w:type="gramStart"/>
      <w:r w:rsidRPr="007F0926">
        <w:rPr>
          <w:rFonts w:ascii="Times New Roman" w:eastAsia="Times New Roman" w:hAnsi="Times New Roman" w:cs="Times New Roman"/>
          <w:color w:val="000000"/>
          <w:sz w:val="24"/>
          <w:szCs w:val="24"/>
          <w:lang w:eastAsia="tr-TR"/>
        </w:rPr>
        <w:t>bkz. ...</w:t>
      </w:r>
      <w:proofErr w:type="gramEnd"/>
      <w:r w:rsidRPr="007F0926">
        <w:rPr>
          <w:rFonts w:ascii="Times New Roman" w:eastAsia="Times New Roman" w:hAnsi="Times New Roman" w:cs="Times New Roman"/>
          <w:color w:val="000000"/>
          <w:sz w:val="24"/>
          <w:szCs w:val="24"/>
          <w:lang w:eastAsia="tr-TR"/>
        </w:rPr>
        <w:t xml:space="preserve"> B. No: 2013/2602, </w:t>
      </w:r>
      <w:proofErr w:type="gramStart"/>
      <w:r w:rsidRPr="007F0926">
        <w:rPr>
          <w:rFonts w:ascii="Times New Roman" w:eastAsia="Times New Roman" w:hAnsi="Times New Roman" w:cs="Times New Roman"/>
          <w:color w:val="000000"/>
          <w:sz w:val="24"/>
          <w:szCs w:val="24"/>
          <w:lang w:eastAsia="tr-TR"/>
        </w:rPr>
        <w:t>23/1/2014</w:t>
      </w:r>
      <w:proofErr w:type="gramEnd"/>
      <w:r w:rsidRPr="007F0926">
        <w:rPr>
          <w:rFonts w:ascii="Times New Roman" w:eastAsia="Times New Roman" w:hAnsi="Times New Roman" w:cs="Times New Roman"/>
          <w:color w:val="000000"/>
          <w:sz w:val="24"/>
          <w:szCs w:val="24"/>
          <w:lang w:eastAsia="tr-TR"/>
        </w:rPr>
        <w:t>)</w:t>
      </w:r>
    </w:p>
    <w:p w:rsidR="007F0926" w:rsidRPr="007F0926" w:rsidRDefault="007F0926" w:rsidP="00B561AF">
      <w:pPr>
        <w:shd w:val="clear" w:color="auto" w:fill="FFFFFF"/>
        <w:spacing w:after="0" w:line="240" w:lineRule="auto"/>
        <w:ind w:firstLine="708"/>
        <w:jc w:val="both"/>
        <w:rPr>
          <w:rFonts w:ascii="Times New Roman" w:eastAsia="Times New Roman" w:hAnsi="Times New Roman" w:cs="Times New Roman"/>
          <w:color w:val="000000"/>
          <w:sz w:val="24"/>
          <w:szCs w:val="24"/>
          <w:bdr w:val="none" w:sz="0" w:space="0" w:color="auto" w:frame="1"/>
          <w:lang w:eastAsia="tr-TR"/>
        </w:rPr>
      </w:pPr>
      <w:proofErr w:type="gramStart"/>
      <w:r w:rsidRPr="007F0926">
        <w:rPr>
          <w:rFonts w:ascii="Times New Roman" w:eastAsia="Times New Roman" w:hAnsi="Times New Roman" w:cs="Times New Roman"/>
          <w:sz w:val="24"/>
          <w:szCs w:val="24"/>
          <w:lang w:eastAsia="tr-TR"/>
        </w:rPr>
        <w:t>İfade özgürlüğünün sözü edilen toplumsal ve bireysel işlevini yerine getirebilmesi için, AİHM'nin de </w:t>
      </w:r>
      <w:hyperlink r:id="rId9" w:history="1">
        <w:r w:rsidRPr="00830A75">
          <w:rPr>
            <w:rFonts w:ascii="Times New Roman" w:eastAsia="Times New Roman" w:hAnsi="Times New Roman" w:cs="Times New Roman"/>
            <w:color w:val="000000"/>
            <w:sz w:val="24"/>
            <w:szCs w:val="24"/>
            <w:lang w:eastAsia="tr-TR"/>
          </w:rPr>
          <w:t>ifade özgürlüğü</w:t>
        </w:r>
      </w:hyperlink>
      <w:r w:rsidRPr="007F0926">
        <w:rPr>
          <w:rFonts w:ascii="Times New Roman" w:eastAsia="Times New Roman" w:hAnsi="Times New Roman" w:cs="Times New Roman"/>
          <w:sz w:val="24"/>
          <w:szCs w:val="24"/>
          <w:lang w:eastAsia="tr-TR"/>
        </w:rPr>
        <w:t xml:space="preserve">ne ilişkin kararlarında sıkça belirttiği gibi, sadece toplumun ve devletin olumlu, doğru ya da zararsız gördüğü "haber" ve "düşüncelerin" değil, devletin veya halkın bir bölümünün olumsuz ya da yanlış bulduğu, onları rahatsız eden haber ve düşüncelerin de serbestçe ifade edilebilmesi ve bireylerin bu ifadeler nedeniyle herhangi bir yaptırıma tabi tutulmayacağından emin olmaları gerekir. </w:t>
      </w:r>
      <w:proofErr w:type="gramEnd"/>
      <w:r w:rsidRPr="007F0926">
        <w:rPr>
          <w:rFonts w:ascii="Times New Roman" w:eastAsia="Times New Roman" w:hAnsi="Times New Roman" w:cs="Times New Roman"/>
          <w:sz w:val="24"/>
          <w:szCs w:val="24"/>
          <w:lang w:eastAsia="tr-TR"/>
        </w:rPr>
        <w:t>İfade özgürlüğü, çoğulculuğun, hoşgörünün ve açık fikirliliğin temeli olup bu özgürlük olmaksızın "demokratik toplumdan" bahsedilemez (bkz.</w:t>
      </w:r>
      <w:r w:rsidR="00B561AF">
        <w:rPr>
          <w:rFonts w:ascii="Times New Roman" w:eastAsia="Times New Roman" w:hAnsi="Times New Roman" w:cs="Times New Roman"/>
          <w:color w:val="000000"/>
          <w:sz w:val="24"/>
          <w:szCs w:val="24"/>
          <w:bdr w:val="none" w:sz="0" w:space="0" w:color="auto" w:frame="1"/>
          <w:lang w:eastAsia="tr-TR"/>
        </w:rPr>
        <w:t xml:space="preserve"> </w:t>
      </w:r>
      <w:r w:rsidRPr="007F0926">
        <w:rPr>
          <w:rFonts w:ascii="Times New Roman" w:eastAsia="Times New Roman" w:hAnsi="Times New Roman" w:cs="Times New Roman"/>
          <w:color w:val="000000"/>
          <w:sz w:val="24"/>
          <w:szCs w:val="24"/>
          <w:lang w:eastAsia="tr-TR"/>
        </w:rPr>
        <w:t xml:space="preserve">AİHM Handyside/Birleşik </w:t>
      </w:r>
      <w:proofErr w:type="gramStart"/>
      <w:r w:rsidRPr="007F0926">
        <w:rPr>
          <w:rFonts w:ascii="Times New Roman" w:eastAsia="Times New Roman" w:hAnsi="Times New Roman" w:cs="Times New Roman"/>
          <w:color w:val="000000"/>
          <w:sz w:val="24"/>
          <w:szCs w:val="24"/>
          <w:lang w:eastAsia="tr-TR"/>
        </w:rPr>
        <w:t>Krallık,B</w:t>
      </w:r>
      <w:proofErr w:type="gramEnd"/>
      <w:r w:rsidRPr="007F0926">
        <w:rPr>
          <w:rFonts w:ascii="Times New Roman" w:eastAsia="Times New Roman" w:hAnsi="Times New Roman" w:cs="Times New Roman"/>
          <w:color w:val="000000"/>
          <w:sz w:val="24"/>
          <w:szCs w:val="24"/>
          <w:lang w:eastAsia="tr-TR"/>
        </w:rPr>
        <w:t>.No: 5493/72, 7/12/1976, §49).</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 xml:space="preserve">Bireyin şeref ve itibarı ise Anayasa'nın 17. maddesinde yer alan "manevi varlık" kapsamında yer almaktadır. </w:t>
      </w:r>
      <w:r w:rsidRPr="007F0926">
        <w:rPr>
          <w:rFonts w:ascii="Times New Roman" w:eastAsia="Times New Roman" w:hAnsi="Times New Roman" w:cs="Times New Roman"/>
          <w:color w:val="00B050"/>
          <w:sz w:val="24"/>
          <w:szCs w:val="24"/>
          <w:lang w:eastAsia="tr-TR"/>
        </w:rPr>
        <w:t xml:space="preserve">Devlet, bireyin manevi varlığının bir parçası olan şeref ve itibara keyfi olarak müdahale etmemek ve üçüncü kişilerin saldırılarını önlemekle yükümlüdür. </w:t>
      </w:r>
      <w:r w:rsidRPr="007F0926">
        <w:rPr>
          <w:rFonts w:ascii="Times New Roman" w:eastAsia="Times New Roman" w:hAnsi="Times New Roman" w:cs="Times New Roman"/>
          <w:color w:val="000000"/>
          <w:sz w:val="24"/>
          <w:szCs w:val="24"/>
          <w:lang w:eastAsia="tr-TR"/>
        </w:rPr>
        <w:t>Üçüncü kişilerin şeref ve itibara müdahalesi, birçok ihtimalin yanında, elektronik iletiler gibi haberleşme vasıtaları yoluyla da olabilir. Bir kişi haberleşme vasıtalarıyla bir kamuoyu tartışması çerçevesinde eleştirilmiş olsa dahi o kişinin şeref ve itibarı manevi bütünlüğünün bir parçası olarak değerlendirilmelidir.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Devletin, bireylerin maddi ve manevi varlığının korunması ile ilgili pozitif yükümlülükleri çerçevesinde şeref ve itibarın korunması hakkı ile diğer tarafın Anayasa'da güvence altına alınmış olan düşünceyi açıklama ve yayma özgürlüğünden yararlanma hakkı arasında adil bir denge kurması gerekir ( AİHM kararı için bkz. Von Hannover/Almanya ).</w:t>
      </w:r>
    </w:p>
    <w:p w:rsidR="00B561AF"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7030A0"/>
          <w:sz w:val="24"/>
          <w:szCs w:val="24"/>
          <w:lang w:eastAsia="tr-TR"/>
        </w:rPr>
        <w:t xml:space="preserve">AİHM, Axel Springer AG davasında, düşünceyi açıklama özgürlüğü ile başkalarının şöhretinin çatışması halinde çatışan menfaatlerin dengelenip dengelenmediğini, dolayısıyla müdahalenin demokratik toplumda gerekli ve orantılı olup olmadığını belirlemeye yönelik bazı </w:t>
      </w:r>
      <w:proofErr w:type="gramStart"/>
      <w:r w:rsidRPr="007F0926">
        <w:rPr>
          <w:rFonts w:ascii="Times New Roman" w:eastAsia="Times New Roman" w:hAnsi="Times New Roman" w:cs="Times New Roman"/>
          <w:color w:val="7030A0"/>
          <w:sz w:val="24"/>
          <w:szCs w:val="24"/>
          <w:lang w:eastAsia="tr-TR"/>
        </w:rPr>
        <w:t>kriterler</w:t>
      </w:r>
      <w:proofErr w:type="gramEnd"/>
      <w:r w:rsidRPr="007F0926">
        <w:rPr>
          <w:rFonts w:ascii="Times New Roman" w:eastAsia="Times New Roman" w:hAnsi="Times New Roman" w:cs="Times New Roman"/>
          <w:color w:val="7030A0"/>
          <w:sz w:val="24"/>
          <w:szCs w:val="24"/>
          <w:lang w:eastAsia="tr-TR"/>
        </w:rPr>
        <w:t xml:space="preserve"> geliştirmiştir. Bu </w:t>
      </w:r>
      <w:proofErr w:type="gramStart"/>
      <w:r w:rsidRPr="007F0926">
        <w:rPr>
          <w:rFonts w:ascii="Times New Roman" w:eastAsia="Times New Roman" w:hAnsi="Times New Roman" w:cs="Times New Roman"/>
          <w:color w:val="7030A0"/>
          <w:sz w:val="24"/>
          <w:szCs w:val="24"/>
          <w:lang w:eastAsia="tr-TR"/>
        </w:rPr>
        <w:t>kriterler</w:t>
      </w:r>
      <w:proofErr w:type="gramEnd"/>
      <w:r w:rsidRPr="007F0926">
        <w:rPr>
          <w:rFonts w:ascii="Times New Roman" w:eastAsia="Times New Roman" w:hAnsi="Times New Roman" w:cs="Times New Roman"/>
          <w:color w:val="7030A0"/>
          <w:sz w:val="24"/>
          <w:szCs w:val="24"/>
          <w:lang w:eastAsia="tr-TR"/>
        </w:rPr>
        <w:t xml:space="preserve">; </w:t>
      </w:r>
    </w:p>
    <w:p w:rsidR="00B561AF" w:rsidRDefault="00B561AF" w:rsidP="00830A75">
      <w:pPr>
        <w:shd w:val="clear" w:color="auto" w:fill="FFFFFF"/>
        <w:spacing w:after="0" w:line="240" w:lineRule="auto"/>
        <w:ind w:firstLine="708"/>
        <w:jc w:val="both"/>
        <w:rPr>
          <w:rFonts w:ascii="Times New Roman" w:eastAsia="Times New Roman" w:hAnsi="Times New Roman" w:cs="Times New Roman"/>
          <w:color w:val="00B0F0"/>
          <w:sz w:val="24"/>
          <w:szCs w:val="24"/>
          <w:lang w:eastAsia="tr-TR"/>
        </w:rPr>
      </w:pPr>
      <w:r>
        <w:rPr>
          <w:rFonts w:ascii="Times New Roman" w:eastAsia="Times New Roman" w:hAnsi="Times New Roman" w:cs="Times New Roman"/>
          <w:color w:val="00B0F0"/>
          <w:sz w:val="24"/>
          <w:szCs w:val="24"/>
          <w:lang w:eastAsia="tr-TR"/>
        </w:rPr>
        <w:t>a) B</w:t>
      </w:r>
      <w:r w:rsidR="007F0926" w:rsidRPr="007F0926">
        <w:rPr>
          <w:rFonts w:ascii="Times New Roman" w:eastAsia="Times New Roman" w:hAnsi="Times New Roman" w:cs="Times New Roman"/>
          <w:color w:val="00B0F0"/>
          <w:sz w:val="24"/>
          <w:szCs w:val="24"/>
          <w:lang w:eastAsia="tr-TR"/>
        </w:rPr>
        <w:t xml:space="preserve">asında yer alan yazı veya ifadelerin kamuoyunu ilgilendiren genel yarara ilişkin bir tartışmaya sağladığı katkı, </w:t>
      </w:r>
    </w:p>
    <w:p w:rsidR="00B561AF" w:rsidRDefault="00B561AF" w:rsidP="00830A75">
      <w:pPr>
        <w:shd w:val="clear" w:color="auto" w:fill="FFFFFF"/>
        <w:spacing w:after="0" w:line="240" w:lineRule="auto"/>
        <w:ind w:firstLine="708"/>
        <w:jc w:val="both"/>
        <w:rPr>
          <w:rFonts w:ascii="Times New Roman" w:eastAsia="Times New Roman" w:hAnsi="Times New Roman" w:cs="Times New Roman"/>
          <w:color w:val="00B0F0"/>
          <w:sz w:val="24"/>
          <w:szCs w:val="24"/>
          <w:lang w:eastAsia="tr-TR"/>
        </w:rPr>
      </w:pPr>
      <w:r>
        <w:rPr>
          <w:rFonts w:ascii="Times New Roman" w:eastAsia="Times New Roman" w:hAnsi="Times New Roman" w:cs="Times New Roman"/>
          <w:color w:val="00B0F0"/>
          <w:sz w:val="24"/>
          <w:szCs w:val="24"/>
          <w:lang w:eastAsia="tr-TR"/>
        </w:rPr>
        <w:t>b) H</w:t>
      </w:r>
      <w:r w:rsidR="007F0926" w:rsidRPr="007F0926">
        <w:rPr>
          <w:rFonts w:ascii="Times New Roman" w:eastAsia="Times New Roman" w:hAnsi="Times New Roman" w:cs="Times New Roman"/>
          <w:color w:val="00B0F0"/>
          <w:sz w:val="24"/>
          <w:szCs w:val="24"/>
          <w:lang w:eastAsia="tr-TR"/>
        </w:rPr>
        <w:t xml:space="preserve">edef alınan kişinin tanınmışlık düzeyi ve yazının amacı, </w:t>
      </w:r>
    </w:p>
    <w:p w:rsidR="00B561AF" w:rsidRDefault="007F0926" w:rsidP="00830A75">
      <w:pPr>
        <w:shd w:val="clear" w:color="auto" w:fill="FFFFFF"/>
        <w:spacing w:after="0" w:line="240" w:lineRule="auto"/>
        <w:ind w:firstLine="708"/>
        <w:jc w:val="both"/>
        <w:rPr>
          <w:rFonts w:ascii="Times New Roman" w:eastAsia="Times New Roman" w:hAnsi="Times New Roman" w:cs="Times New Roman"/>
          <w:color w:val="00B0F0"/>
          <w:sz w:val="24"/>
          <w:szCs w:val="24"/>
          <w:lang w:eastAsia="tr-TR"/>
        </w:rPr>
      </w:pPr>
      <w:r w:rsidRPr="007F0926">
        <w:rPr>
          <w:rFonts w:ascii="Times New Roman" w:eastAsia="Times New Roman" w:hAnsi="Times New Roman" w:cs="Times New Roman"/>
          <w:color w:val="00B0F0"/>
          <w:sz w:val="24"/>
          <w:szCs w:val="24"/>
          <w:lang w:eastAsia="tr-TR"/>
        </w:rPr>
        <w:t xml:space="preserve">c) </w:t>
      </w:r>
      <w:r w:rsidR="00B561AF">
        <w:rPr>
          <w:rFonts w:ascii="Times New Roman" w:eastAsia="Times New Roman" w:hAnsi="Times New Roman" w:cs="Times New Roman"/>
          <w:color w:val="00B0F0"/>
          <w:sz w:val="24"/>
          <w:szCs w:val="24"/>
          <w:lang w:eastAsia="tr-TR"/>
        </w:rPr>
        <w:t>İ</w:t>
      </w:r>
      <w:r w:rsidRPr="007F0926">
        <w:rPr>
          <w:rFonts w:ascii="Times New Roman" w:eastAsia="Times New Roman" w:hAnsi="Times New Roman" w:cs="Times New Roman"/>
          <w:color w:val="00B0F0"/>
          <w:sz w:val="24"/>
          <w:szCs w:val="24"/>
          <w:lang w:eastAsia="tr-TR"/>
        </w:rPr>
        <w:t xml:space="preserve">lgili kişinin yayından önceki davranışı, </w:t>
      </w:r>
    </w:p>
    <w:p w:rsidR="00B561AF" w:rsidRDefault="00B561AF" w:rsidP="00830A75">
      <w:pPr>
        <w:shd w:val="clear" w:color="auto" w:fill="FFFFFF"/>
        <w:spacing w:after="0" w:line="240" w:lineRule="auto"/>
        <w:ind w:firstLine="708"/>
        <w:jc w:val="both"/>
        <w:rPr>
          <w:rFonts w:ascii="Times New Roman" w:eastAsia="Times New Roman" w:hAnsi="Times New Roman" w:cs="Times New Roman"/>
          <w:color w:val="00B0F0"/>
          <w:sz w:val="24"/>
          <w:szCs w:val="24"/>
          <w:lang w:eastAsia="tr-TR"/>
        </w:rPr>
      </w:pPr>
      <w:r>
        <w:rPr>
          <w:rFonts w:ascii="Times New Roman" w:eastAsia="Times New Roman" w:hAnsi="Times New Roman" w:cs="Times New Roman"/>
          <w:color w:val="00B0F0"/>
          <w:sz w:val="24"/>
          <w:szCs w:val="24"/>
          <w:lang w:eastAsia="tr-TR"/>
        </w:rPr>
        <w:t>d) B</w:t>
      </w:r>
      <w:r w:rsidR="007F0926" w:rsidRPr="007F0926">
        <w:rPr>
          <w:rFonts w:ascii="Times New Roman" w:eastAsia="Times New Roman" w:hAnsi="Times New Roman" w:cs="Times New Roman"/>
          <w:color w:val="00B0F0"/>
          <w:sz w:val="24"/>
          <w:szCs w:val="24"/>
          <w:lang w:eastAsia="tr-TR"/>
        </w:rPr>
        <w:t xml:space="preserve">ilginin elde edilme yöntemi ve doğruluğu, </w:t>
      </w:r>
    </w:p>
    <w:p w:rsidR="00B561AF" w:rsidRDefault="00B561AF" w:rsidP="00830A75">
      <w:pPr>
        <w:shd w:val="clear" w:color="auto" w:fill="FFFFFF"/>
        <w:spacing w:after="0" w:line="240" w:lineRule="auto"/>
        <w:ind w:firstLine="708"/>
        <w:jc w:val="both"/>
        <w:rPr>
          <w:rFonts w:ascii="Times New Roman" w:eastAsia="Times New Roman" w:hAnsi="Times New Roman" w:cs="Times New Roman"/>
          <w:color w:val="00B0F0"/>
          <w:sz w:val="24"/>
          <w:szCs w:val="24"/>
          <w:lang w:eastAsia="tr-TR"/>
        </w:rPr>
      </w:pPr>
      <w:r>
        <w:rPr>
          <w:rFonts w:ascii="Times New Roman" w:eastAsia="Times New Roman" w:hAnsi="Times New Roman" w:cs="Times New Roman"/>
          <w:color w:val="00B0F0"/>
          <w:sz w:val="24"/>
          <w:szCs w:val="24"/>
          <w:lang w:eastAsia="tr-TR"/>
        </w:rPr>
        <w:t>e) Y</w:t>
      </w:r>
      <w:r w:rsidR="007F0926" w:rsidRPr="007F0926">
        <w:rPr>
          <w:rFonts w:ascii="Times New Roman" w:eastAsia="Times New Roman" w:hAnsi="Times New Roman" w:cs="Times New Roman"/>
          <w:color w:val="00B0F0"/>
          <w:sz w:val="24"/>
          <w:szCs w:val="24"/>
          <w:lang w:eastAsia="tr-TR"/>
        </w:rPr>
        <w:t xml:space="preserve">ayının içeriği, biçimi ve sonuçları ve </w:t>
      </w:r>
    </w:p>
    <w:p w:rsidR="00B561AF" w:rsidRDefault="00B561AF" w:rsidP="00830A75">
      <w:pPr>
        <w:shd w:val="clear" w:color="auto" w:fill="FFFFFF"/>
        <w:spacing w:after="0" w:line="240" w:lineRule="auto"/>
        <w:ind w:firstLine="708"/>
        <w:jc w:val="both"/>
        <w:rPr>
          <w:rFonts w:ascii="Times New Roman" w:eastAsia="Times New Roman" w:hAnsi="Times New Roman" w:cs="Times New Roman"/>
          <w:color w:val="00B0F0"/>
          <w:sz w:val="24"/>
          <w:szCs w:val="24"/>
          <w:lang w:eastAsia="tr-TR"/>
        </w:rPr>
      </w:pPr>
      <w:r>
        <w:rPr>
          <w:rFonts w:ascii="Times New Roman" w:eastAsia="Times New Roman" w:hAnsi="Times New Roman" w:cs="Times New Roman"/>
          <w:color w:val="00B0F0"/>
          <w:sz w:val="24"/>
          <w:szCs w:val="24"/>
          <w:lang w:eastAsia="tr-TR"/>
        </w:rPr>
        <w:t>f) Y</w:t>
      </w:r>
      <w:r w:rsidR="007F0926" w:rsidRPr="007F0926">
        <w:rPr>
          <w:rFonts w:ascii="Times New Roman" w:eastAsia="Times New Roman" w:hAnsi="Times New Roman" w:cs="Times New Roman"/>
          <w:color w:val="00B0F0"/>
          <w:sz w:val="24"/>
          <w:szCs w:val="24"/>
          <w:lang w:eastAsia="tr-TR"/>
        </w:rPr>
        <w:t xml:space="preserve">aptırımın ağırlığı </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7F0926">
        <w:rPr>
          <w:rFonts w:ascii="Times New Roman" w:eastAsia="Times New Roman" w:hAnsi="Times New Roman" w:cs="Times New Roman"/>
          <w:color w:val="000000"/>
          <w:sz w:val="24"/>
          <w:szCs w:val="24"/>
          <w:lang w:eastAsia="tr-TR"/>
        </w:rPr>
        <w:t>olarak</w:t>
      </w:r>
      <w:proofErr w:type="gramEnd"/>
      <w:r w:rsidRPr="007F0926">
        <w:rPr>
          <w:rFonts w:ascii="Times New Roman" w:eastAsia="Times New Roman" w:hAnsi="Times New Roman" w:cs="Times New Roman"/>
          <w:color w:val="000000"/>
          <w:sz w:val="24"/>
          <w:szCs w:val="24"/>
          <w:lang w:eastAsia="tr-TR"/>
        </w:rPr>
        <w:t xml:space="preserve"> ifade edilmiştir.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 xml:space="preserve">Bu </w:t>
      </w:r>
      <w:proofErr w:type="gramStart"/>
      <w:r w:rsidRPr="007F0926">
        <w:rPr>
          <w:rFonts w:ascii="Times New Roman" w:eastAsia="Times New Roman" w:hAnsi="Times New Roman" w:cs="Times New Roman"/>
          <w:color w:val="000000"/>
          <w:sz w:val="24"/>
          <w:szCs w:val="24"/>
          <w:lang w:eastAsia="tr-TR"/>
        </w:rPr>
        <w:t>kriterlerden</w:t>
      </w:r>
      <w:proofErr w:type="gramEnd"/>
      <w:r w:rsidRPr="007F0926">
        <w:rPr>
          <w:rFonts w:ascii="Times New Roman" w:eastAsia="Times New Roman" w:hAnsi="Times New Roman" w:cs="Times New Roman"/>
          <w:color w:val="000000"/>
          <w:sz w:val="24"/>
          <w:szCs w:val="24"/>
          <w:lang w:eastAsia="tr-TR"/>
        </w:rPr>
        <w:t xml:space="preserve"> özellikle "yazının hedef aldığı kişinin kimliği ve yazının amacı"nın özel önemi bulunmaktadır. Zira AİHM, başkalarının şöhret ve haklarının korunması kapsamında düşünceyi açıklama özgürlüğüne müdahalenin demokratik toplumlarda gerekliliği konusunda sade vatandaşlarla, kamuya mal olmuş kişileri, kamu görevlileriyle siyasetçileri birbirlerinden ayırarak değerlendirmeler yapmaktadır. </w:t>
      </w:r>
      <w:r w:rsidRPr="007F0926">
        <w:rPr>
          <w:rFonts w:ascii="Times New Roman" w:eastAsia="Times New Roman" w:hAnsi="Times New Roman" w:cs="Times New Roman"/>
          <w:color w:val="ED7D31" w:themeColor="accent2"/>
          <w:sz w:val="24"/>
          <w:szCs w:val="24"/>
          <w:lang w:eastAsia="tr-TR"/>
        </w:rPr>
        <w:t xml:space="preserve">Siyasetçiler ve kamuoyunca tanınan kişiler gördükleri işlev nedeniyle daha fazla eleştiriye katlanmak durumundadırlar. </w:t>
      </w:r>
      <w:r w:rsidRPr="007F0926">
        <w:rPr>
          <w:rFonts w:ascii="Times New Roman" w:eastAsia="Times New Roman" w:hAnsi="Times New Roman" w:cs="Times New Roman"/>
          <w:color w:val="000000"/>
          <w:sz w:val="24"/>
          <w:szCs w:val="24"/>
          <w:lang w:eastAsia="tr-TR"/>
        </w:rPr>
        <w:t>Bu nedenle siyasetçilerin veya kamusal yetki kullanan görevlilerin sade vatandaşlara göre eleştiriye daha açık olmaları kaçınılmazdır.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Anayasa Mahkemesinin Bekir Coşkun Başvurusunda bahsettiği üzere (B. No</w:t>
      </w:r>
      <w:proofErr w:type="gramStart"/>
      <w:r w:rsidRPr="007F0926">
        <w:rPr>
          <w:rFonts w:ascii="Times New Roman" w:eastAsia="Times New Roman" w:hAnsi="Times New Roman" w:cs="Times New Roman"/>
          <w:color w:val="000000"/>
          <w:sz w:val="24"/>
          <w:szCs w:val="24"/>
          <w:lang w:eastAsia="tr-TR"/>
        </w:rPr>
        <w:t>.:</w:t>
      </w:r>
      <w:proofErr w:type="gramEnd"/>
      <w:r w:rsidRPr="007F0926">
        <w:rPr>
          <w:rFonts w:ascii="Times New Roman" w:eastAsia="Times New Roman" w:hAnsi="Times New Roman" w:cs="Times New Roman"/>
          <w:color w:val="000000"/>
          <w:sz w:val="24"/>
          <w:szCs w:val="24"/>
          <w:lang w:eastAsia="tr-TR"/>
        </w:rPr>
        <w:t xml:space="preserve"> 2014/12151 04/06/2015) yapılan sınırlama, hak ve özgürlüğün özüne dokunarak bu hak ve özgürlüklerin kullanılmasını durduruyor veya aşırı derecede güçleştiriyorsa, etkisiz hale getiriyorsa veya ölçülülük ilkesine aykırı olarak sınırlama aracı ile amacı arasındaki denge bozuluyorsa demokratik toplum düzenine aykırı olacaktır.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B050"/>
          <w:sz w:val="24"/>
          <w:szCs w:val="24"/>
          <w:lang w:eastAsia="tr-TR"/>
        </w:rPr>
      </w:pPr>
      <w:r w:rsidRPr="007F0926">
        <w:rPr>
          <w:rFonts w:ascii="Times New Roman" w:eastAsia="Times New Roman" w:hAnsi="Times New Roman" w:cs="Times New Roman"/>
          <w:color w:val="000000"/>
          <w:sz w:val="24"/>
          <w:szCs w:val="24"/>
          <w:lang w:eastAsia="tr-TR"/>
        </w:rPr>
        <w:t xml:space="preserve">Öte yandan, kamu görevlilerinin iş yerlerinde gördüklerini iddia ettikleri yolsuzluk ve hukuka aykırı uygulamaları yasal yollardan </w:t>
      </w:r>
      <w:proofErr w:type="gramStart"/>
      <w:r w:rsidRPr="007F0926">
        <w:rPr>
          <w:rFonts w:ascii="Times New Roman" w:eastAsia="Times New Roman" w:hAnsi="Times New Roman" w:cs="Times New Roman"/>
          <w:color w:val="000000"/>
          <w:sz w:val="24"/>
          <w:szCs w:val="24"/>
          <w:lang w:eastAsia="tr-TR"/>
        </w:rPr>
        <w:t>şikayet</w:t>
      </w:r>
      <w:proofErr w:type="gramEnd"/>
      <w:r w:rsidRPr="007F0926">
        <w:rPr>
          <w:rFonts w:ascii="Times New Roman" w:eastAsia="Times New Roman" w:hAnsi="Times New Roman" w:cs="Times New Roman"/>
          <w:color w:val="000000"/>
          <w:sz w:val="24"/>
          <w:szCs w:val="24"/>
          <w:lang w:eastAsia="tr-TR"/>
        </w:rPr>
        <w:t xml:space="preserve"> etme hakları da bulunmaktadır. Davacı bu hakkını kullanmış, ancak adli makamların bu iddiaların doğru olduğuna ilişkin kesinleşmiş bir kararı bulunmadan ilgilileri zan altında bırakacak ifadeleri de sosyal paylaşım sitesinde </w:t>
      </w:r>
      <w:r w:rsidRPr="007F0926">
        <w:rPr>
          <w:rFonts w:ascii="Times New Roman" w:eastAsia="Times New Roman" w:hAnsi="Times New Roman" w:cs="Times New Roman"/>
          <w:color w:val="000000"/>
          <w:sz w:val="24"/>
          <w:szCs w:val="24"/>
          <w:lang w:eastAsia="tr-TR"/>
        </w:rPr>
        <w:lastRenderedPageBreak/>
        <w:t xml:space="preserve">yayımlamıştır. </w:t>
      </w:r>
      <w:r w:rsidRPr="007F0926">
        <w:rPr>
          <w:rFonts w:ascii="Times New Roman" w:eastAsia="Times New Roman" w:hAnsi="Times New Roman" w:cs="Times New Roman"/>
          <w:color w:val="00B050"/>
          <w:sz w:val="24"/>
          <w:szCs w:val="24"/>
          <w:lang w:eastAsia="tr-TR"/>
        </w:rPr>
        <w:t>Yazının bütünü değerlendirildiğinde; yazıda, ironik bir yaklaşım bulunmakla birlikte doğrudan ilgililere bir hakaret ve küçük düşürücü unsurlar içermemektedir.</w:t>
      </w:r>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proofErr w:type="gramStart"/>
      <w:r w:rsidRPr="007F0926">
        <w:rPr>
          <w:rFonts w:ascii="Times New Roman" w:eastAsia="Times New Roman" w:hAnsi="Times New Roman" w:cs="Times New Roman"/>
          <w:color w:val="000000"/>
          <w:sz w:val="24"/>
          <w:szCs w:val="24"/>
          <w:lang w:eastAsia="tr-TR"/>
        </w:rPr>
        <w:t xml:space="preserve">Bu belirlemeler ışığında, soruşturma kapsamında yer alan tüm bilgi ve belgelerin birlikte değerlendirilmesinden davacının eyleminin, </w:t>
      </w:r>
      <w:r w:rsidRPr="007F0926">
        <w:rPr>
          <w:rFonts w:ascii="Times New Roman" w:eastAsia="Times New Roman" w:hAnsi="Times New Roman" w:cs="Times New Roman"/>
          <w:i/>
          <w:color w:val="000000"/>
          <w:sz w:val="24"/>
          <w:szCs w:val="24"/>
          <w:lang w:eastAsia="tr-TR"/>
        </w:rPr>
        <w:t>"Amirine veya maiyetindekilere karşı küçük düşürücü veya aşağılayıcı fiil ve hareketler yapmak"</w:t>
      </w:r>
      <w:r w:rsidRPr="007F0926">
        <w:rPr>
          <w:rFonts w:ascii="Times New Roman" w:eastAsia="Times New Roman" w:hAnsi="Times New Roman" w:cs="Times New Roman"/>
          <w:color w:val="000000"/>
          <w:sz w:val="24"/>
          <w:szCs w:val="24"/>
          <w:lang w:eastAsia="tr-TR"/>
        </w:rPr>
        <w:t xml:space="preserve"> olarak nitelendirilmesi suretiyle 657 sayılı Kanun'un 125/D-d maddesi uyarınca disiplin cezası ile cezalandırılmış ise de, </w:t>
      </w:r>
      <w:r w:rsidR="000176D1">
        <w:rPr>
          <w:rFonts w:ascii="Times New Roman" w:eastAsia="Times New Roman" w:hAnsi="Times New Roman" w:cs="Times New Roman"/>
          <w:color w:val="FF0000"/>
          <w:sz w:val="24"/>
          <w:szCs w:val="24"/>
          <w:lang w:eastAsia="tr-TR"/>
        </w:rPr>
        <w:t>eylemin madde</w:t>
      </w:r>
      <w:bookmarkStart w:id="0" w:name="_GoBack"/>
      <w:bookmarkEnd w:id="0"/>
      <w:r w:rsidRPr="007F0926">
        <w:rPr>
          <w:rFonts w:ascii="Times New Roman" w:eastAsia="Times New Roman" w:hAnsi="Times New Roman" w:cs="Times New Roman"/>
          <w:color w:val="FF0000"/>
          <w:sz w:val="24"/>
          <w:szCs w:val="24"/>
          <w:lang w:eastAsia="tr-TR"/>
        </w:rPr>
        <w:t>de yer alan disiplin suç tanımına uymadığı, olayda disiplin hukukunda yer alan ''tipiklik'' şartının gerçekleşmediği</w:t>
      </w:r>
      <w:r w:rsidRPr="007F0926">
        <w:rPr>
          <w:rFonts w:ascii="Times New Roman" w:eastAsia="Times New Roman" w:hAnsi="Times New Roman" w:cs="Times New Roman"/>
          <w:color w:val="000000"/>
          <w:sz w:val="24"/>
          <w:szCs w:val="24"/>
          <w:lang w:eastAsia="tr-TR"/>
        </w:rPr>
        <w:t xml:space="preserve"> anlaşıldığından, dava konusu işlemde hukuka uyarlık, davanın reddi yolunda verilen idare mahkemesi kararında hukuki isabet görülmemiştir.</w:t>
      </w:r>
      <w:proofErr w:type="gramEnd"/>
    </w:p>
    <w:p w:rsidR="007F0926" w:rsidRPr="007F0926" w:rsidRDefault="007F0926" w:rsidP="00830A75">
      <w:pPr>
        <w:shd w:val="clear" w:color="auto" w:fill="FFFFFF"/>
        <w:spacing w:after="0" w:line="240" w:lineRule="auto"/>
        <w:ind w:firstLine="708"/>
        <w:jc w:val="both"/>
        <w:rPr>
          <w:rFonts w:ascii="Times New Roman" w:eastAsia="Times New Roman" w:hAnsi="Times New Roman" w:cs="Times New Roman"/>
          <w:color w:val="000000"/>
          <w:sz w:val="24"/>
          <w:szCs w:val="24"/>
          <w:lang w:eastAsia="tr-TR"/>
        </w:rPr>
      </w:pPr>
      <w:r w:rsidRPr="007F0926">
        <w:rPr>
          <w:rFonts w:ascii="Times New Roman" w:eastAsia="Times New Roman" w:hAnsi="Times New Roman" w:cs="Times New Roman"/>
          <w:color w:val="000000"/>
          <w:sz w:val="24"/>
          <w:szCs w:val="24"/>
          <w:lang w:eastAsia="tr-TR"/>
        </w:rPr>
        <w:t xml:space="preserve">Açıklanan nedenlerle, davacının temyiz isteminin kabulü ile mahkeme kararının bozulmasına, yeniden bir karar verilmek üzere dosyanın idare mahkemesine gönderilmesine, bu kararın tebliğ tarihini izleyen 15 (onbeş) gün içerisinde kararın düzeltilmesi yolu açık olmak üzere </w:t>
      </w:r>
      <w:proofErr w:type="gramStart"/>
      <w:r w:rsidRPr="007F0926">
        <w:rPr>
          <w:rFonts w:ascii="Times New Roman" w:eastAsia="Times New Roman" w:hAnsi="Times New Roman" w:cs="Times New Roman"/>
          <w:color w:val="000000"/>
          <w:sz w:val="24"/>
          <w:szCs w:val="24"/>
          <w:lang w:eastAsia="tr-TR"/>
        </w:rPr>
        <w:t>13/12/2016</w:t>
      </w:r>
      <w:proofErr w:type="gramEnd"/>
      <w:r w:rsidRPr="007F0926">
        <w:rPr>
          <w:rFonts w:ascii="Times New Roman" w:eastAsia="Times New Roman" w:hAnsi="Times New Roman" w:cs="Times New Roman"/>
          <w:color w:val="000000"/>
          <w:sz w:val="24"/>
          <w:szCs w:val="24"/>
          <w:lang w:eastAsia="tr-TR"/>
        </w:rPr>
        <w:t xml:space="preserve"> tarihinde oybirliği ile karar verildi.</w:t>
      </w:r>
    </w:p>
    <w:p w:rsidR="00C61C46" w:rsidRPr="00830A75" w:rsidRDefault="00C61C46" w:rsidP="007F0926">
      <w:pPr>
        <w:spacing w:after="0"/>
        <w:rPr>
          <w:rFonts w:ascii="Times New Roman" w:hAnsi="Times New Roman" w:cs="Times New Roman"/>
          <w:sz w:val="24"/>
          <w:szCs w:val="24"/>
        </w:rPr>
      </w:pPr>
    </w:p>
    <w:sectPr w:rsidR="00C61C46" w:rsidRPr="00830A7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24A" w:rsidRDefault="00DB424A" w:rsidP="007F0926">
      <w:pPr>
        <w:spacing w:after="0" w:line="240" w:lineRule="auto"/>
      </w:pPr>
      <w:r>
        <w:separator/>
      </w:r>
    </w:p>
  </w:endnote>
  <w:endnote w:type="continuationSeparator" w:id="0">
    <w:p w:rsidR="00DB424A" w:rsidRDefault="00DB424A" w:rsidP="007F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3414856"/>
      <w:docPartObj>
        <w:docPartGallery w:val="Page Numbers (Bottom of Page)"/>
        <w:docPartUnique/>
      </w:docPartObj>
    </w:sdtPr>
    <w:sdtContent>
      <w:sdt>
        <w:sdtPr>
          <w:id w:val="1728636285"/>
          <w:docPartObj>
            <w:docPartGallery w:val="Page Numbers (Top of Page)"/>
            <w:docPartUnique/>
          </w:docPartObj>
        </w:sdtPr>
        <w:sdtContent>
          <w:p w:rsidR="007F0926" w:rsidRDefault="007F0926">
            <w:pPr>
              <w:pStyle w:val="Altbilgi"/>
              <w:jc w:val="center"/>
            </w:pPr>
            <w:r w:rsidRPr="007F0926">
              <w:t xml:space="preserve"> </w:t>
            </w:r>
            <w:r w:rsidRPr="007F0926">
              <w:rPr>
                <w:bCs/>
                <w:sz w:val="24"/>
                <w:szCs w:val="24"/>
              </w:rPr>
              <w:fldChar w:fldCharType="begin"/>
            </w:r>
            <w:r w:rsidRPr="007F0926">
              <w:rPr>
                <w:bCs/>
              </w:rPr>
              <w:instrText>PAGE</w:instrText>
            </w:r>
            <w:r w:rsidRPr="007F0926">
              <w:rPr>
                <w:bCs/>
                <w:sz w:val="24"/>
                <w:szCs w:val="24"/>
              </w:rPr>
              <w:fldChar w:fldCharType="separate"/>
            </w:r>
            <w:r w:rsidR="000176D1">
              <w:rPr>
                <w:bCs/>
                <w:noProof/>
              </w:rPr>
              <w:t>4</w:t>
            </w:r>
            <w:r w:rsidRPr="007F0926">
              <w:rPr>
                <w:bCs/>
                <w:sz w:val="24"/>
                <w:szCs w:val="24"/>
              </w:rPr>
              <w:fldChar w:fldCharType="end"/>
            </w:r>
            <w:r w:rsidRPr="007F0926">
              <w:t xml:space="preserve"> / </w:t>
            </w:r>
            <w:r w:rsidRPr="007F0926">
              <w:rPr>
                <w:bCs/>
                <w:sz w:val="24"/>
                <w:szCs w:val="24"/>
              </w:rPr>
              <w:fldChar w:fldCharType="begin"/>
            </w:r>
            <w:r w:rsidRPr="007F0926">
              <w:rPr>
                <w:bCs/>
              </w:rPr>
              <w:instrText>NUMPAGES</w:instrText>
            </w:r>
            <w:r w:rsidRPr="007F0926">
              <w:rPr>
                <w:bCs/>
                <w:sz w:val="24"/>
                <w:szCs w:val="24"/>
              </w:rPr>
              <w:fldChar w:fldCharType="separate"/>
            </w:r>
            <w:r w:rsidR="000176D1">
              <w:rPr>
                <w:bCs/>
                <w:noProof/>
              </w:rPr>
              <w:t>4</w:t>
            </w:r>
            <w:r w:rsidRPr="007F0926">
              <w:rPr>
                <w:bCs/>
                <w:sz w:val="24"/>
                <w:szCs w:val="24"/>
              </w:rPr>
              <w:fldChar w:fldCharType="end"/>
            </w:r>
          </w:p>
        </w:sdtContent>
      </w:sdt>
    </w:sdtContent>
  </w:sdt>
  <w:p w:rsidR="007F0926" w:rsidRDefault="007F092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24A" w:rsidRDefault="00DB424A" w:rsidP="007F0926">
      <w:pPr>
        <w:spacing w:after="0" w:line="240" w:lineRule="auto"/>
      </w:pPr>
      <w:r>
        <w:separator/>
      </w:r>
    </w:p>
  </w:footnote>
  <w:footnote w:type="continuationSeparator" w:id="0">
    <w:p w:rsidR="00DB424A" w:rsidRDefault="00DB424A" w:rsidP="007F0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26"/>
    <w:rsid w:val="000176D1"/>
    <w:rsid w:val="007F0926"/>
    <w:rsid w:val="00830A75"/>
    <w:rsid w:val="00B561AF"/>
    <w:rsid w:val="00C61C46"/>
    <w:rsid w:val="00DB4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29C26E-9291-464B-8593-5CB239B7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F092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F0926"/>
    <w:rPr>
      <w:color w:val="0000FF"/>
      <w:u w:val="single"/>
    </w:rPr>
  </w:style>
  <w:style w:type="paragraph" w:styleId="stbilgi">
    <w:name w:val="header"/>
    <w:basedOn w:val="Normal"/>
    <w:link w:val="stbilgiChar"/>
    <w:uiPriority w:val="99"/>
    <w:unhideWhenUsed/>
    <w:rsid w:val="007F092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0926"/>
  </w:style>
  <w:style w:type="paragraph" w:styleId="Altbilgi">
    <w:name w:val="footer"/>
    <w:basedOn w:val="Normal"/>
    <w:link w:val="AltbilgiChar"/>
    <w:uiPriority w:val="99"/>
    <w:unhideWhenUsed/>
    <w:rsid w:val="007F092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0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7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ifade%20%F6zg%FCrl%FC%F0%FC" TargetMode="External"/><Relationship Id="rId3" Type="http://schemas.openxmlformats.org/officeDocument/2006/relationships/webSettings" Target="webSettings.xml"/><Relationship Id="rId7" Type="http://schemas.openxmlformats.org/officeDocument/2006/relationships/hyperlink" Target="https://www.memurlar.net/arama/anahtar/default.aspx?Search=memu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urlar.net/arama/anahtar/default.aspx?Search=memu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memurlar.net/arama/anahtar/default.aspx?Search=ifade%20%F6zg%FCrl%FC%F0%F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1896</Words>
  <Characters>10810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2021-08-02T07:34:00Z</dcterms:created>
  <dcterms:modified xsi:type="dcterms:W3CDTF">2021-08-02T08:09:00Z</dcterms:modified>
</cp:coreProperties>
</file>