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D1" w:rsidRPr="00AF0FD1" w:rsidRDefault="00AF0FD1" w:rsidP="00AF0FD1">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F0FD1">
        <w:rPr>
          <w:rFonts w:ascii="Segoe UI" w:hAnsi="Segoe UI" w:cs="Segoe UI"/>
          <w:b/>
          <w:color w:val="000000"/>
          <w:sz w:val="19"/>
          <w:szCs w:val="19"/>
        </w:rPr>
        <w:t xml:space="preserve">T.C. </w:t>
      </w:r>
    </w:p>
    <w:p w:rsidR="00AF0FD1" w:rsidRPr="00AF0FD1" w:rsidRDefault="00AF0FD1" w:rsidP="00AF0FD1">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F0FD1">
        <w:rPr>
          <w:rFonts w:ascii="Segoe UI" w:hAnsi="Segoe UI" w:cs="Segoe UI"/>
          <w:b/>
          <w:color w:val="000000"/>
          <w:sz w:val="19"/>
          <w:szCs w:val="19"/>
        </w:rPr>
        <w:t>DANIŞTAY</w:t>
      </w:r>
    </w:p>
    <w:p w:rsidR="00AF0FD1" w:rsidRPr="00AF0FD1" w:rsidRDefault="00AF0FD1" w:rsidP="00AF0FD1">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AF0FD1">
        <w:rPr>
          <w:rFonts w:ascii="Segoe UI" w:hAnsi="Segoe UI" w:cs="Segoe UI"/>
          <w:b/>
          <w:color w:val="000000"/>
          <w:sz w:val="19"/>
          <w:szCs w:val="19"/>
        </w:rPr>
        <w:t>Onikinci Daire</w:t>
      </w:r>
    </w:p>
    <w:p w:rsidR="00AF0FD1" w:rsidRDefault="00AF0FD1" w:rsidP="00AF0FD1">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 xml:space="preserve"> </w:t>
      </w:r>
    </w:p>
    <w:p w:rsidR="00AF0FD1" w:rsidRDefault="00AF0FD1" w:rsidP="00AF0FD1">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sidRPr="00AF0FD1">
        <w:rPr>
          <w:rFonts w:ascii="Segoe UI" w:hAnsi="Segoe UI" w:cs="Segoe UI"/>
          <w:b/>
          <w:color w:val="000000"/>
          <w:sz w:val="19"/>
          <w:szCs w:val="19"/>
        </w:rPr>
        <w:t>Esas No:</w:t>
      </w:r>
      <w:r>
        <w:rPr>
          <w:rFonts w:ascii="Segoe UI" w:hAnsi="Segoe UI" w:cs="Segoe UI"/>
          <w:color w:val="000000"/>
          <w:sz w:val="19"/>
          <w:szCs w:val="19"/>
        </w:rPr>
        <w:t xml:space="preserve"> 2015/445</w:t>
      </w:r>
    </w:p>
    <w:p w:rsidR="00AF0FD1" w:rsidRPr="00AF0FD1" w:rsidRDefault="00AF0FD1" w:rsidP="00AF0FD1">
      <w:pPr>
        <w:pStyle w:val="NormalWeb"/>
        <w:shd w:val="clear" w:color="auto" w:fill="FFFFFF"/>
        <w:spacing w:before="0" w:beforeAutospacing="0" w:after="0" w:afterAutospacing="0" w:line="330" w:lineRule="atLeast"/>
        <w:jc w:val="both"/>
        <w:rPr>
          <w:rFonts w:ascii="Segoe UI" w:hAnsi="Segoe UI" w:cs="Segoe UI"/>
          <w:color w:val="C00000"/>
          <w:sz w:val="19"/>
          <w:szCs w:val="19"/>
        </w:rPr>
      </w:pPr>
      <w:r w:rsidRPr="00AF0FD1">
        <w:rPr>
          <w:rFonts w:ascii="Segoe UI" w:hAnsi="Segoe UI" w:cs="Segoe UI"/>
          <w:b/>
          <w:color w:val="000000"/>
          <w:sz w:val="19"/>
          <w:szCs w:val="19"/>
        </w:rPr>
        <w:t>Karar No:</w:t>
      </w:r>
      <w:r>
        <w:rPr>
          <w:rFonts w:ascii="Segoe UI" w:hAnsi="Segoe UI" w:cs="Segoe UI"/>
          <w:color w:val="000000"/>
          <w:sz w:val="19"/>
          <w:szCs w:val="19"/>
        </w:rPr>
        <w:t xml:space="preserve"> </w:t>
      </w:r>
      <w:r w:rsidRPr="00AF0FD1">
        <w:rPr>
          <w:rFonts w:ascii="Segoe UI" w:hAnsi="Segoe UI" w:cs="Segoe UI"/>
          <w:color w:val="C00000"/>
          <w:sz w:val="19"/>
          <w:szCs w:val="19"/>
        </w:rPr>
        <w:t>2016/227</w:t>
      </w:r>
    </w:p>
    <w:p w:rsidR="00AF0FD1" w:rsidRDefault="00AF0FD1" w:rsidP="00AF0FD1">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AF0FD1">
        <w:rPr>
          <w:rFonts w:ascii="Segoe UI" w:hAnsi="Segoe UI" w:cs="Segoe UI"/>
          <w:b/>
          <w:color w:val="000000"/>
          <w:sz w:val="19"/>
          <w:szCs w:val="19"/>
        </w:rPr>
        <w:t>Özeti:</w:t>
      </w:r>
      <w:r>
        <w:rPr>
          <w:rFonts w:ascii="Segoe UI" w:hAnsi="Segoe UI" w:cs="Segoe UI"/>
          <w:color w:val="000000"/>
          <w:sz w:val="19"/>
          <w:szCs w:val="19"/>
        </w:rPr>
        <w:t xml:space="preserve"> Disiplin kurullarında </w:t>
      </w:r>
      <w:proofErr w:type="gramStart"/>
      <w:r>
        <w:rPr>
          <w:rFonts w:ascii="Segoe UI" w:hAnsi="Segoe UI" w:cs="Segoe UI"/>
          <w:color w:val="000000"/>
          <w:sz w:val="19"/>
          <w:szCs w:val="19"/>
        </w:rPr>
        <w:t>raportör</w:t>
      </w:r>
      <w:proofErr w:type="gramEnd"/>
      <w:r>
        <w:rPr>
          <w:rFonts w:ascii="Segoe UI" w:hAnsi="Segoe UI" w:cs="Segoe UI"/>
          <w:color w:val="000000"/>
          <w:sz w:val="19"/>
          <w:szCs w:val="19"/>
        </w:rPr>
        <w:t xml:space="preserve"> olarak görev yapacak kişinin, dosyanın içeriğine ilişkin açıklamaları ve değerlendirmelerinin aynı zamanda Disiplin Kurulu üyesi sıfatına da sahip olması nedeniyle, önceden bir "görüş açıklama" kapsamında değerlendirilemeyeceği, raportörün bu şekilde oy kullanmasının "tarafsızlık ve objektiflik ilkesi"ni ihlal etmeyeceği hakkında.</w:t>
      </w:r>
    </w:p>
    <w:p w:rsidR="00076255"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AF0FD1">
        <w:rPr>
          <w:rFonts w:ascii="Segoe UI" w:hAnsi="Segoe UI" w:cs="Segoe UI"/>
          <w:b/>
          <w:color w:val="000000"/>
          <w:sz w:val="19"/>
          <w:szCs w:val="19"/>
        </w:rPr>
        <w:t>Te</w:t>
      </w:r>
      <w:r>
        <w:rPr>
          <w:rFonts w:ascii="Segoe UI" w:hAnsi="Segoe UI" w:cs="Segoe UI"/>
          <w:b/>
          <w:color w:val="000000"/>
          <w:sz w:val="19"/>
          <w:szCs w:val="19"/>
        </w:rPr>
        <w:t>myiz isteminde Bulunan (Davalı)</w:t>
      </w:r>
      <w:r w:rsidRPr="00AF0FD1">
        <w:rPr>
          <w:rFonts w:ascii="Segoe UI" w:hAnsi="Segoe UI" w:cs="Segoe UI"/>
          <w:b/>
          <w:color w:val="000000"/>
          <w:sz w:val="19"/>
          <w:szCs w:val="19"/>
        </w:rPr>
        <w:t>:</w:t>
      </w:r>
      <w:r>
        <w:rPr>
          <w:rFonts w:ascii="Segoe UI" w:hAnsi="Segoe UI" w:cs="Segoe UI"/>
          <w:color w:val="000000"/>
          <w:sz w:val="19"/>
          <w:szCs w:val="19"/>
        </w:rPr>
        <w:t xml:space="preserve"> Balıkesir Valiliği </w:t>
      </w:r>
    </w:p>
    <w:p w:rsidR="00076255" w:rsidRDefault="00076255"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color w:val="000000"/>
          <w:sz w:val="19"/>
          <w:szCs w:val="19"/>
        </w:rPr>
        <w:t>Vekili</w:t>
      </w:r>
      <w:r w:rsidR="00AF0FD1" w:rsidRPr="00076255">
        <w:rPr>
          <w:rFonts w:ascii="Segoe UI" w:hAnsi="Segoe UI" w:cs="Segoe UI"/>
          <w:b/>
          <w:color w:val="000000"/>
          <w:sz w:val="19"/>
          <w:szCs w:val="19"/>
        </w:rPr>
        <w:t>:</w:t>
      </w:r>
      <w:r w:rsidR="00AF0FD1">
        <w:rPr>
          <w:rFonts w:ascii="Segoe UI" w:hAnsi="Segoe UI" w:cs="Segoe UI"/>
          <w:color w:val="000000"/>
          <w:sz w:val="19"/>
          <w:szCs w:val="19"/>
        </w:rPr>
        <w:t xml:space="preserve"> </w:t>
      </w:r>
      <w:proofErr w:type="gramStart"/>
      <w:r w:rsidR="00AF0FD1">
        <w:rPr>
          <w:rFonts w:ascii="Segoe UI" w:hAnsi="Segoe UI" w:cs="Segoe UI"/>
          <w:color w:val="000000"/>
          <w:sz w:val="19"/>
          <w:szCs w:val="19"/>
        </w:rPr>
        <w:t>Av. ...</w:t>
      </w:r>
      <w:proofErr w:type="gramEnd"/>
      <w:r w:rsidR="00AF0FD1">
        <w:rPr>
          <w:rFonts w:ascii="Segoe UI" w:hAnsi="Segoe UI" w:cs="Segoe UI"/>
          <w:color w:val="000000"/>
          <w:sz w:val="19"/>
          <w:szCs w:val="19"/>
        </w:rPr>
        <w:t xml:space="preserve"> </w:t>
      </w:r>
    </w:p>
    <w:p w:rsidR="00076255" w:rsidRDefault="00AF0FD1" w:rsidP="00076255">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076255">
        <w:rPr>
          <w:rFonts w:ascii="Segoe UI" w:hAnsi="Segoe UI" w:cs="Segoe UI"/>
          <w:b/>
          <w:color w:val="000000"/>
          <w:sz w:val="19"/>
          <w:szCs w:val="19"/>
        </w:rPr>
        <w:t>Karşı Taraf (Davacı) :</w:t>
      </w:r>
      <w:r>
        <w:rPr>
          <w:rFonts w:ascii="Segoe UI" w:hAnsi="Segoe UI" w:cs="Segoe UI"/>
          <w:color w:val="000000"/>
          <w:sz w:val="19"/>
          <w:szCs w:val="19"/>
        </w:rPr>
        <w:t xml:space="preserve"> ... Adına Sağlık Ve Sosyal Hizmetler Çalışanları Sendikası </w:t>
      </w:r>
    </w:p>
    <w:p w:rsidR="00076255" w:rsidRDefault="00AF0FD1" w:rsidP="00076255">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076255">
        <w:rPr>
          <w:rFonts w:ascii="Segoe UI" w:hAnsi="Segoe UI" w:cs="Segoe UI"/>
          <w:b/>
          <w:color w:val="000000"/>
          <w:sz w:val="19"/>
          <w:szCs w:val="19"/>
        </w:rPr>
        <w:t>Vekilleri :</w:t>
      </w:r>
      <w:r>
        <w:rPr>
          <w:rFonts w:ascii="Segoe UI" w:hAnsi="Segoe UI" w:cs="Segoe UI"/>
          <w:color w:val="000000"/>
          <w:sz w:val="19"/>
          <w:szCs w:val="19"/>
        </w:rPr>
        <w:t xml:space="preserve"> Av.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Av. ... </w:t>
      </w:r>
      <w:r w:rsidR="00076255">
        <w:rPr>
          <w:rFonts w:ascii="Segoe UI" w:hAnsi="Segoe UI" w:cs="Segoe UI"/>
          <w:color w:val="000000"/>
          <w:sz w:val="19"/>
          <w:szCs w:val="19"/>
        </w:rPr>
        <w:t>İstemin</w:t>
      </w:r>
    </w:p>
    <w:p w:rsidR="00AF0FD1" w:rsidRDefault="00AF0FD1" w:rsidP="00076255">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076255">
        <w:rPr>
          <w:rFonts w:ascii="Segoe UI" w:hAnsi="Segoe UI" w:cs="Segoe UI"/>
          <w:b/>
          <w:color w:val="000000"/>
          <w:sz w:val="19"/>
          <w:szCs w:val="19"/>
        </w:rPr>
        <w:t>Özeti:</w:t>
      </w:r>
      <w:r>
        <w:rPr>
          <w:rFonts w:ascii="Segoe UI" w:hAnsi="Segoe UI" w:cs="Segoe UI"/>
          <w:color w:val="000000"/>
          <w:sz w:val="19"/>
          <w:szCs w:val="19"/>
        </w:rPr>
        <w:t xml:space="preserve"> Balıkesir İdare Mahkemesince verilen </w:t>
      </w:r>
      <w:proofErr w:type="gramStart"/>
      <w:r>
        <w:rPr>
          <w:rFonts w:ascii="Segoe UI" w:hAnsi="Segoe UI" w:cs="Segoe UI"/>
          <w:color w:val="000000"/>
          <w:sz w:val="19"/>
          <w:szCs w:val="19"/>
        </w:rPr>
        <w:t>23/10/2014</w:t>
      </w:r>
      <w:proofErr w:type="gramEnd"/>
      <w:r>
        <w:rPr>
          <w:rFonts w:ascii="Segoe UI" w:hAnsi="Segoe UI" w:cs="Segoe UI"/>
          <w:color w:val="000000"/>
          <w:sz w:val="19"/>
          <w:szCs w:val="19"/>
        </w:rPr>
        <w:t xml:space="preserve"> tarihli ve E:2014/1395; K:2014/1453 sayılı kararın, dilekçede yazılı nedenlerle 2577 sayılı İdari Yargılama Usulü Kanunu'nun 49. maddesi uyarınca temyizen incelenerek bozulması istenilmektedir.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color w:val="000000"/>
          <w:sz w:val="19"/>
          <w:szCs w:val="19"/>
        </w:rPr>
        <w:t>Savunmanın Özeti</w:t>
      </w:r>
      <w:r w:rsidRPr="00AF0FD1">
        <w:rPr>
          <w:rFonts w:ascii="Segoe UI" w:hAnsi="Segoe UI" w:cs="Segoe UI"/>
          <w:b/>
          <w:color w:val="000000"/>
          <w:sz w:val="19"/>
          <w:szCs w:val="19"/>
        </w:rPr>
        <w:t>:</w:t>
      </w:r>
      <w:r>
        <w:rPr>
          <w:rFonts w:ascii="Segoe UI" w:hAnsi="Segoe UI" w:cs="Segoe UI"/>
          <w:color w:val="000000"/>
          <w:sz w:val="19"/>
          <w:szCs w:val="19"/>
        </w:rPr>
        <w:t xml:space="preserve"> Savunma verilmemiştir.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color w:val="000000"/>
          <w:sz w:val="19"/>
          <w:szCs w:val="19"/>
        </w:rPr>
        <w:t xml:space="preserve">Danıştay Tetkik </w:t>
      </w:r>
      <w:proofErr w:type="gramStart"/>
      <w:r>
        <w:rPr>
          <w:rFonts w:ascii="Segoe UI" w:hAnsi="Segoe UI" w:cs="Segoe UI"/>
          <w:b/>
          <w:color w:val="000000"/>
          <w:sz w:val="19"/>
          <w:szCs w:val="19"/>
        </w:rPr>
        <w:t>Hakimi</w:t>
      </w:r>
      <w:proofErr w:type="gramEnd"/>
      <w:r w:rsidRPr="00AF0FD1">
        <w:rPr>
          <w:rFonts w:ascii="Segoe UI" w:hAnsi="Segoe UI" w:cs="Segoe UI"/>
          <w:b/>
          <w:color w:val="000000"/>
          <w:sz w:val="19"/>
          <w:szCs w:val="19"/>
        </w:rPr>
        <w:t>:</w:t>
      </w:r>
      <w:r>
        <w:rPr>
          <w:rFonts w:ascii="Segoe UI" w:hAnsi="Segoe UI" w:cs="Segoe UI"/>
          <w:color w:val="000000"/>
          <w:sz w:val="19"/>
          <w:szCs w:val="19"/>
        </w:rPr>
        <w:t xml:space="preserve"> ... </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color w:val="000000"/>
          <w:sz w:val="19"/>
          <w:szCs w:val="19"/>
        </w:rPr>
        <w:t>Düşüncesi</w:t>
      </w:r>
      <w:r w:rsidRPr="00AF0FD1">
        <w:rPr>
          <w:rFonts w:ascii="Segoe UI" w:hAnsi="Segoe UI" w:cs="Segoe UI"/>
          <w:b/>
          <w:color w:val="000000"/>
          <w:sz w:val="19"/>
          <w:szCs w:val="19"/>
        </w:rPr>
        <w:t xml:space="preserve">: </w:t>
      </w:r>
      <w:r>
        <w:rPr>
          <w:rFonts w:ascii="Segoe UI" w:hAnsi="Segoe UI" w:cs="Segoe UI"/>
          <w:color w:val="000000"/>
          <w:sz w:val="19"/>
          <w:szCs w:val="19"/>
        </w:rPr>
        <w:t xml:space="preserve">Dava; Balıkesir Atatürk Devlet Hastanesinde uzman doktor olarak görev yapan davacının, katılmış olduğu ameliyat esnasında, görevli hemşireye hakaret ettiğinden bahisle 657 sayılı Devlet Memurları Kanunu'nun 125. maddesinin birinci fıkrasının (D) bendinin (l) alt bendi uyarınca ve bir derece hafif ceza uygulanmak suretiyle 1/8 oranında aylıktan kesme cezası ile cezalandırılmasına ilişkin </w:t>
      </w:r>
      <w:proofErr w:type="gramStart"/>
      <w:r>
        <w:rPr>
          <w:rFonts w:ascii="Segoe UI" w:hAnsi="Segoe UI" w:cs="Segoe UI"/>
          <w:color w:val="000000"/>
          <w:sz w:val="19"/>
          <w:szCs w:val="19"/>
        </w:rPr>
        <w:t>19/06/2008</w:t>
      </w:r>
      <w:proofErr w:type="gramEnd"/>
      <w:r>
        <w:rPr>
          <w:rFonts w:ascii="Segoe UI" w:hAnsi="Segoe UI" w:cs="Segoe UI"/>
          <w:color w:val="000000"/>
          <w:sz w:val="19"/>
          <w:szCs w:val="19"/>
        </w:rPr>
        <w:t xml:space="preserve"> tarihli ve 2008/20 sayılı Balıkesir İl Disiplin Kurulu kararının iptali istemiyle açılmıştır. Disiplin Kurulları ve Disiplin Amirleri Hakkında Yönetmelik'in "Kurulların toplantı ve çalışmalarına ilişkin esaslar" başlıklı 9. maddesinde; kurullarda </w:t>
      </w:r>
      <w:proofErr w:type="gramStart"/>
      <w:r>
        <w:rPr>
          <w:rFonts w:ascii="Segoe UI" w:hAnsi="Segoe UI" w:cs="Segoe UI"/>
          <w:color w:val="000000"/>
          <w:sz w:val="19"/>
          <w:szCs w:val="19"/>
        </w:rPr>
        <w:t>raportörlük</w:t>
      </w:r>
      <w:proofErr w:type="gramEnd"/>
      <w:r>
        <w:rPr>
          <w:rFonts w:ascii="Segoe UI" w:hAnsi="Segoe UI" w:cs="Segoe UI"/>
          <w:color w:val="000000"/>
          <w:sz w:val="19"/>
          <w:szCs w:val="19"/>
        </w:rPr>
        <w:t xml:space="preserve"> görevinin başkanın görevlendireceği bir üye tarafından yürütüleceği; "Kurulların görüşme usulü" başlıklı 13. maddesinde; kurullarda raportörün açıklamaları dinlendikten sonra için görüşülmesine geçileceği, konunun aydınlanması ve görüşmelerin yeterliği sonucuna varılınca oylama yapılacağı hükme bağlanmıştır. Yönetmeliğin ilgili maddesinde; için görüşülmesine geçilmeden önce </w:t>
      </w:r>
      <w:proofErr w:type="gramStart"/>
      <w:r>
        <w:rPr>
          <w:rFonts w:ascii="Segoe UI" w:hAnsi="Segoe UI" w:cs="Segoe UI"/>
          <w:color w:val="000000"/>
          <w:sz w:val="19"/>
          <w:szCs w:val="19"/>
        </w:rPr>
        <w:t>raportörün</w:t>
      </w:r>
      <w:proofErr w:type="gramEnd"/>
      <w:r>
        <w:rPr>
          <w:rFonts w:ascii="Segoe UI" w:hAnsi="Segoe UI" w:cs="Segoe UI"/>
          <w:color w:val="000000"/>
          <w:sz w:val="19"/>
          <w:szCs w:val="19"/>
        </w:rPr>
        <w:t xml:space="preserve"> açıklamalarının dinleneceği düzenlemesine yer verilmişse de; aynı zamanda disiplin kurulu üyesi olan raportörün; için görüşülmesinden evvel davacı ile ilgili olarak; </w:t>
      </w:r>
      <w:r w:rsidRPr="00076255">
        <w:rPr>
          <w:rFonts w:ascii="Segoe UI" w:hAnsi="Segoe UI" w:cs="Segoe UI"/>
          <w:color w:val="7030A0"/>
          <w:sz w:val="19"/>
          <w:szCs w:val="19"/>
        </w:rPr>
        <w:t>"...görev mahallinde kurumlarca belirlenen usul ve esasların yerine getirilmesinde kusurlu davrandığı, iş arkadaşlarına, maiyetindeki personele kötü muamelede bulunduğu, hemşireye hakaret ettiği tespit edilmiştir. ...bir alt ceza olan 1/8 oranında aylıktan kesme cezası ile tecziye edilmesi gerektiği kanaatinde olduğumu, ... Bilgilerinize arz ederim."</w:t>
      </w:r>
      <w:r>
        <w:rPr>
          <w:rFonts w:ascii="Segoe UI" w:hAnsi="Segoe UI" w:cs="Segoe UI"/>
          <w:color w:val="000000"/>
          <w:sz w:val="19"/>
          <w:szCs w:val="19"/>
        </w:rPr>
        <w:t xml:space="preserve"> ifadelerine yer verdiği rapor, "açıklama" sınırlarını aşmakta ve "görüş bildirme" niteliği taşımaktadır. Bu nedenle idare mahkemesince, karar veren disiplin kurulunda objektif tartışma ortamının zedelendiği gerekçesiyle dava konusu işlemin iptali yolunda verilen karar ve dayandığı gerekçe hukuk ve usule uygun olup, bozulmasını gerektirecek bir neden de bulunmadığından temyiz isteminin reddi ile anılan kararın onanması gerektiği düşünülmektedir.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Onikinci Dairesince için gereği görüşüldü: Dava, Balıkesir Atatürk Devlet Hastanesinde uzman doktor olarak görev yapan davacının, katılmış olduğu ameliyat esnasında, görevli </w:t>
      </w:r>
      <w:r>
        <w:rPr>
          <w:rFonts w:ascii="Segoe UI" w:hAnsi="Segoe UI" w:cs="Segoe UI"/>
          <w:color w:val="000000"/>
          <w:sz w:val="19"/>
          <w:szCs w:val="19"/>
        </w:rPr>
        <w:lastRenderedPageBreak/>
        <w:t xml:space="preserve">hemşireye hakaret ettiğinden bahisle 657 sayılı Devlet Memurları Kanunu'nun 125. maddesinin birinci fıkrasının (D) bendinin (l) alt bendi uyarınca ve bir derece hafif ceza uygulanmak suretiyle 1/8 oranında aylıktan kesme cezası ile cezalandırılmasına ilişkin </w:t>
      </w:r>
      <w:proofErr w:type="gramStart"/>
      <w:r>
        <w:rPr>
          <w:rFonts w:ascii="Segoe UI" w:hAnsi="Segoe UI" w:cs="Segoe UI"/>
          <w:color w:val="000000"/>
          <w:sz w:val="19"/>
          <w:szCs w:val="19"/>
        </w:rPr>
        <w:t>19/06/2008</w:t>
      </w:r>
      <w:proofErr w:type="gramEnd"/>
      <w:r>
        <w:rPr>
          <w:rFonts w:ascii="Segoe UI" w:hAnsi="Segoe UI" w:cs="Segoe UI"/>
          <w:color w:val="000000"/>
          <w:sz w:val="19"/>
          <w:szCs w:val="19"/>
        </w:rPr>
        <w:t xml:space="preserve"> tarihli ve 2008/20 sayılı Balıkesir il Disiplin Kurulu kararının iptali istemiyle açılmıştır.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İdare Mahkemesince; aynı zamanda il disiplin kurulu üyesi olan </w:t>
      </w:r>
      <w:proofErr w:type="gramStart"/>
      <w:r>
        <w:rPr>
          <w:rFonts w:ascii="Segoe UI" w:hAnsi="Segoe UI" w:cs="Segoe UI"/>
          <w:color w:val="000000"/>
          <w:sz w:val="19"/>
          <w:szCs w:val="19"/>
        </w:rPr>
        <w:t>raportörün</w:t>
      </w:r>
      <w:proofErr w:type="gramEnd"/>
      <w:r>
        <w:rPr>
          <w:rFonts w:ascii="Segoe UI" w:hAnsi="Segoe UI" w:cs="Segoe UI"/>
          <w:color w:val="000000"/>
          <w:sz w:val="19"/>
          <w:szCs w:val="19"/>
        </w:rPr>
        <w:t xml:space="preserve">, disiplin kurulunun toplanmasından önce hazırladığı anlaşılan rapor ile davacıya verilmesi gerekli ceza hakkında görüşünü açıkladığından, karar veren disiplin kurulunda objektif tartışma ortamının zedelendiği, bu nedenle hukuka aykırı olarak teşekkül eden disiplin kurulu tarafından verilen kararın hukuka uygun olmadığı gerekçesiyle dava konusu işlemin iptaline karar verilmiştir. Davalı idare tarafından, mahkeme kararının hukuka aykırı olduğu ileri sürülerek temyizen incelenip bozulması istenilmektedir. Bakanlar Kurulu Kararı ile hazırlanarak 24.10.1982 tarihli ve 17848 sayılı Resmi Gazete yayımlanarak yürürlüğe giren Disiplin Kurulları ve Disiplin Amirleri Hakkında Yönetmelik'in "Kurulların toplantı ve çalışmalarına ilişkin esaslar" başlıklı 9. maddesinin ikinci fıkrasında </w:t>
      </w:r>
      <w:r w:rsidRPr="00076255">
        <w:rPr>
          <w:rFonts w:ascii="Segoe UI" w:hAnsi="Segoe UI" w:cs="Segoe UI"/>
          <w:i/>
          <w:color w:val="000000"/>
          <w:sz w:val="19"/>
          <w:szCs w:val="19"/>
        </w:rPr>
        <w:t xml:space="preserve">"Kurullarda </w:t>
      </w:r>
      <w:proofErr w:type="gramStart"/>
      <w:r w:rsidRPr="00076255">
        <w:rPr>
          <w:rFonts w:ascii="Segoe UI" w:hAnsi="Segoe UI" w:cs="Segoe UI"/>
          <w:i/>
          <w:color w:val="000000"/>
          <w:sz w:val="19"/>
          <w:szCs w:val="19"/>
        </w:rPr>
        <w:t>raportörlük</w:t>
      </w:r>
      <w:proofErr w:type="gramEnd"/>
      <w:r w:rsidRPr="00076255">
        <w:rPr>
          <w:rFonts w:ascii="Segoe UI" w:hAnsi="Segoe UI" w:cs="Segoe UI"/>
          <w:i/>
          <w:color w:val="000000"/>
          <w:sz w:val="19"/>
          <w:szCs w:val="19"/>
        </w:rPr>
        <w:t xml:space="preserve"> görevi Başkanın görevlendireceği bir üye tarafından yürütülür" </w:t>
      </w:r>
      <w:r>
        <w:rPr>
          <w:rFonts w:ascii="Segoe UI" w:hAnsi="Segoe UI" w:cs="Segoe UI"/>
          <w:color w:val="000000"/>
          <w:sz w:val="19"/>
          <w:szCs w:val="19"/>
        </w:rPr>
        <w:t xml:space="preserve">hükmüne; "Kurulların görüşme usulü" başlıklı 13. maddesinde de; Kurullarda raportörün açıklamaları dinlendikten sonra işin görüşülmesine geçileceği, konunun aydınlanması ve görüşmelerin yeterliği sonucuna varılınca oylama yapılacağı; "Kararların yazılması" başlıklı 14. Maddesinde ise; Kararların, karar tarihini izleyen 7 gün içinde, gerekçeli olarak ve oybirliği veya oy çokluğu ile alındığı da belli edilmek suretiyle raportörler tarafından yazılacağı, kararın başkan ve üyelerce imzalanacağı hükümlerine yer verilmiştir. Dosyanın incelenmesinden; Balıkesir Atatürk Devlet Hastanesinde uzman doktor olarak görev yapan davacının, katılmış olduğu ameliyat esnasında, görevli hemşireye hakaret ettiğinden bahisle hakkında yürütülen disiplin soruşturması neticesinde kademe ilerlemesinin durdurulması cezası ile cezalandırılmasının önerildiği; disiplin kurulu üyesi olarak görev yapmakta iken </w:t>
      </w:r>
      <w:proofErr w:type="gramStart"/>
      <w:r>
        <w:rPr>
          <w:rFonts w:ascii="Segoe UI" w:hAnsi="Segoe UI" w:cs="Segoe UI"/>
          <w:color w:val="000000"/>
          <w:sz w:val="19"/>
          <w:szCs w:val="19"/>
        </w:rPr>
        <w:t>raportör</w:t>
      </w:r>
      <w:proofErr w:type="gramEnd"/>
      <w:r>
        <w:rPr>
          <w:rFonts w:ascii="Segoe UI" w:hAnsi="Segoe UI" w:cs="Segoe UI"/>
          <w:color w:val="000000"/>
          <w:sz w:val="19"/>
          <w:szCs w:val="19"/>
        </w:rPr>
        <w:t xml:space="preserve"> olarak görevlendirilen Balıkesir İl Sağlık Müdürü Uz. </w:t>
      </w:r>
      <w:proofErr w:type="gramStart"/>
      <w:r>
        <w:rPr>
          <w:rFonts w:ascii="Segoe UI" w:hAnsi="Segoe UI" w:cs="Segoe UI"/>
          <w:color w:val="000000"/>
          <w:sz w:val="19"/>
          <w:szCs w:val="19"/>
        </w:rPr>
        <w:t>Dr. ...</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tarafından</w:t>
      </w:r>
      <w:proofErr w:type="gramEnd"/>
      <w:r>
        <w:rPr>
          <w:rFonts w:ascii="Segoe UI" w:hAnsi="Segoe UI" w:cs="Segoe UI"/>
          <w:color w:val="000000"/>
          <w:sz w:val="19"/>
          <w:szCs w:val="19"/>
        </w:rPr>
        <w:t xml:space="preserve"> Balıkesir Valiliği İdare Kurulu Müdürlüğüne hitaben yazılan, disiplin kurulunun toplantı tarihi ile aynı tarihli raporda, davacı ile ilgili olarak; "...görev mahallinde kurumlarca belirlenen usul ve esasların yerine getirilmesinde kusurlu davrandığı, iş arkadaşlarına, maiyetindeki personele kötü muamelede bulunduğu, hemşireye hakaret ettiği tespit edilmiştir. ...bir alt ceza olan 1/8 oranında aylıktan kesme cezası ile cezalandırılması gerektiği kanaatinde olduğumu, ... Bilgilerinize arz ederim." ifadelerine yer verdiği, </w:t>
      </w:r>
      <w:proofErr w:type="gramStart"/>
      <w:r>
        <w:rPr>
          <w:rFonts w:ascii="Segoe UI" w:hAnsi="Segoe UI" w:cs="Segoe UI"/>
          <w:color w:val="000000"/>
          <w:sz w:val="19"/>
          <w:szCs w:val="19"/>
        </w:rPr>
        <w:t>raportörün</w:t>
      </w:r>
      <w:proofErr w:type="gramEnd"/>
      <w:r>
        <w:rPr>
          <w:rFonts w:ascii="Segoe UI" w:hAnsi="Segoe UI" w:cs="Segoe UI"/>
          <w:color w:val="000000"/>
          <w:sz w:val="19"/>
          <w:szCs w:val="19"/>
        </w:rPr>
        <w:t xml:space="preserve"> de katılmış olduğu, söz konusu rapor ile aynı tarihli disiplin kurulu toplantısında; davacının üzerine atılı eylemi gerçekleştirdiği kanaatine varılarak 657 sayılı Devlet Memurları Kanunu'nun 125. maddesinin birinci fıkrasının (D) bendinin (l) alt bendi uyarınca ve bir derece hafif ceza uygulanmak suretiyle 1/8 oranında aylıktan kesme cezası ile cezalandırılmasına karar verildiği ve bu işlemin iptali istemiyle bakılan davanın açıldığı anlaşılmaktadır.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Disiplin Kurulları ve Disiplin Amirleri Hakkında Yönetmeliğin yukarıda açık metinlerine yer verilen maddeleri bir bütün halinde değerlendirildiğinde; disiplin kurullarında </w:t>
      </w:r>
      <w:proofErr w:type="gramStart"/>
      <w:r>
        <w:rPr>
          <w:rFonts w:ascii="Segoe UI" w:hAnsi="Segoe UI" w:cs="Segoe UI"/>
          <w:color w:val="000000"/>
          <w:sz w:val="19"/>
          <w:szCs w:val="19"/>
        </w:rPr>
        <w:t>raportör</w:t>
      </w:r>
      <w:proofErr w:type="gramEnd"/>
      <w:r>
        <w:rPr>
          <w:rFonts w:ascii="Segoe UI" w:hAnsi="Segoe UI" w:cs="Segoe UI"/>
          <w:color w:val="000000"/>
          <w:sz w:val="19"/>
          <w:szCs w:val="19"/>
        </w:rPr>
        <w:t xml:space="preserve"> olarak görev yapacak kişinin, Disiplin Kurulu Başkanı tarafından disiplin kurulu üyeleri arasından görevlendireceği açıktır. Disiplin kurullarında, raportörün açıklamaları dinlendikten sonra işin görüşülmesine geçileceği, konunun aydınlanması ve görüşmelerin yeterliği sonucuna varılınca oylama yapılacağından, raportörün dosyanın içeriğine ilişkin açıklamaları ve değerlendirmeleri, aynı zamanda Disiplin Kurulu Üyesi olması sıfatıyla önceden bir "görüş açıklama" kapsamında değerlendirilmesine hukuken </w:t>
      </w:r>
      <w:proofErr w:type="gramStart"/>
      <w:r>
        <w:rPr>
          <w:rFonts w:ascii="Segoe UI" w:hAnsi="Segoe UI" w:cs="Segoe UI"/>
          <w:color w:val="000000"/>
          <w:sz w:val="19"/>
          <w:szCs w:val="19"/>
        </w:rPr>
        <w:t>imkan</w:t>
      </w:r>
      <w:proofErr w:type="gramEnd"/>
      <w:r>
        <w:rPr>
          <w:rFonts w:ascii="Segoe UI" w:hAnsi="Segoe UI" w:cs="Segoe UI"/>
          <w:color w:val="000000"/>
          <w:sz w:val="19"/>
          <w:szCs w:val="19"/>
        </w:rPr>
        <w:t xml:space="preserve"> bulunmamaktadır.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 konusu olayda; </w:t>
      </w:r>
      <w:r w:rsidRPr="00076255">
        <w:rPr>
          <w:rFonts w:ascii="Segoe UI" w:hAnsi="Segoe UI" w:cs="Segoe UI"/>
          <w:color w:val="C00000"/>
          <w:sz w:val="19"/>
          <w:szCs w:val="19"/>
        </w:rPr>
        <w:t xml:space="preserve">disiplin kurulu başkanı tarafından kurul üyeleri arasından görevlendirilen </w:t>
      </w:r>
      <w:proofErr w:type="gramStart"/>
      <w:r w:rsidRPr="00076255">
        <w:rPr>
          <w:rFonts w:ascii="Segoe UI" w:hAnsi="Segoe UI" w:cs="Segoe UI"/>
          <w:color w:val="C00000"/>
          <w:sz w:val="19"/>
          <w:szCs w:val="19"/>
        </w:rPr>
        <w:t>raportörün</w:t>
      </w:r>
      <w:proofErr w:type="gramEnd"/>
      <w:r w:rsidRPr="00076255">
        <w:rPr>
          <w:rFonts w:ascii="Segoe UI" w:hAnsi="Segoe UI" w:cs="Segoe UI"/>
          <w:color w:val="C00000"/>
          <w:sz w:val="19"/>
          <w:szCs w:val="19"/>
        </w:rPr>
        <w:t xml:space="preserve">, dosyanın içeriğine göre yapmış olduğu açıklama ve değerlendirmelerden sonra, işin esası hakkında yapılan oylama sonucunda kullandığı (oyun) görüşün; memur hakkında soruşturma yaparak ceza teklif eden soruşturmacıdan farklı olarak, kurula sunulan soruşturma raporunun maddi ve hukuki olayları </w:t>
      </w:r>
      <w:r w:rsidRPr="00076255">
        <w:rPr>
          <w:rFonts w:ascii="Segoe UI" w:hAnsi="Segoe UI" w:cs="Segoe UI"/>
          <w:color w:val="C00000"/>
          <w:sz w:val="19"/>
          <w:szCs w:val="19"/>
        </w:rPr>
        <w:lastRenderedPageBreak/>
        <w:t>özetlenerek kurula sunulması ve esasen disiplin kurulu üyesi olarak sahip olduğu oy hakkının da kullanılması niteliğinde olduğundan,</w:t>
      </w:r>
      <w:r w:rsidRPr="00AF0FD1">
        <w:rPr>
          <w:rFonts w:ascii="Segoe UI" w:hAnsi="Segoe UI" w:cs="Segoe UI"/>
          <w:color w:val="7030A0"/>
          <w:sz w:val="19"/>
          <w:szCs w:val="19"/>
        </w:rPr>
        <w:t xml:space="preserve"> </w:t>
      </w:r>
      <w:r w:rsidRPr="00AF0FD1">
        <w:rPr>
          <w:rFonts w:ascii="Segoe UI" w:hAnsi="Segoe UI" w:cs="Segoe UI"/>
          <w:color w:val="00B0F0"/>
          <w:sz w:val="19"/>
          <w:szCs w:val="19"/>
        </w:rPr>
        <w:t xml:space="preserve">raportörün bu şekilde kurulda oy kullanması tarafsızlık ve objektiflik ilkesini ihlal etmeyeceğinden, </w:t>
      </w:r>
      <w:r>
        <w:rPr>
          <w:rFonts w:ascii="Segoe UI" w:hAnsi="Segoe UI" w:cs="Segoe UI"/>
          <w:color w:val="000000"/>
          <w:sz w:val="19"/>
          <w:szCs w:val="19"/>
        </w:rPr>
        <w:t>idare mahkemesince için esasına girilerek bir karar verilmesi gerekirken, disiplin kurulunda objektif tartışma ortamının zedelendiği ve hukuka aykırı olarak teşekkül eden disiplin kurulu kararında hukuki isabet bulunmadığı gerekçesiyle dava konusu işlemin iptali yolundaki idare mahkemesi kararında hukuki isabet görülmemiştir.</w:t>
      </w:r>
    </w:p>
    <w:p w:rsid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Açıklanan nedenlerle, davalı idarenin temyiz isteminin kabulü ile mahkeme kararının bozulmasına, yeniden bir karar verilmek üzere dosyanın İdare Mahkemesine gönderilmesine, bu kararın tebliğ tarihini izleyen 15 (onb</w:t>
      </w:r>
      <w:bookmarkStart w:id="0" w:name="_GoBack"/>
      <w:bookmarkEnd w:id="0"/>
      <w:r>
        <w:rPr>
          <w:rFonts w:ascii="Segoe UI" w:hAnsi="Segoe UI" w:cs="Segoe UI"/>
          <w:color w:val="000000"/>
          <w:sz w:val="19"/>
          <w:szCs w:val="19"/>
        </w:rPr>
        <w:t xml:space="preserve">eş) gün içerisinde kararın düzeltilmesi yolu açık olmak üzere, </w:t>
      </w:r>
      <w:proofErr w:type="gramStart"/>
      <w:r w:rsidRPr="00AF0FD1">
        <w:rPr>
          <w:rFonts w:ascii="Segoe UI" w:hAnsi="Segoe UI" w:cs="Segoe UI"/>
          <w:b/>
          <w:color w:val="000000"/>
          <w:sz w:val="19"/>
          <w:szCs w:val="19"/>
        </w:rPr>
        <w:t>26/01/2016</w:t>
      </w:r>
      <w:proofErr w:type="gramEnd"/>
      <w:r>
        <w:rPr>
          <w:rFonts w:ascii="Segoe UI" w:hAnsi="Segoe UI" w:cs="Segoe UI"/>
          <w:color w:val="000000"/>
          <w:sz w:val="19"/>
          <w:szCs w:val="19"/>
        </w:rPr>
        <w:t xml:space="preserve"> tarihinde oyçokluğu ile karar verildi.</w:t>
      </w:r>
    </w:p>
    <w:p w:rsidR="00AF0FD1" w:rsidRPr="00AF0FD1" w:rsidRDefault="00AF0FD1" w:rsidP="00AF0FD1">
      <w:pPr>
        <w:pStyle w:val="NormalWeb"/>
        <w:shd w:val="clear" w:color="auto" w:fill="FFFFFF"/>
        <w:spacing w:before="0" w:beforeAutospacing="0" w:after="0" w:afterAutospacing="0" w:line="330" w:lineRule="atLeast"/>
        <w:ind w:firstLine="708"/>
        <w:jc w:val="both"/>
        <w:rPr>
          <w:rFonts w:ascii="Segoe UI" w:hAnsi="Segoe UI" w:cs="Segoe UI"/>
          <w:color w:val="000000"/>
          <w:sz w:val="18"/>
          <w:szCs w:val="18"/>
        </w:rPr>
      </w:pPr>
      <w:r w:rsidRPr="00AF0FD1">
        <w:rPr>
          <w:rFonts w:ascii="Segoe UI" w:hAnsi="Segoe UI" w:cs="Segoe UI"/>
          <w:b/>
          <w:color w:val="000000"/>
          <w:sz w:val="18"/>
          <w:szCs w:val="18"/>
        </w:rPr>
        <w:t>KARŞI OY:</w:t>
      </w:r>
      <w:r w:rsidRPr="00AF0FD1">
        <w:rPr>
          <w:rFonts w:ascii="Segoe UI" w:hAnsi="Segoe UI" w:cs="Segoe UI"/>
          <w:color w:val="000000"/>
          <w:sz w:val="18"/>
          <w:szCs w:val="18"/>
        </w:rPr>
        <w:t xml:space="preserve"> İdare mahkemesince verilen karar ve dayandığı gerekçe hukuk ve usule uygun olup, bozulmasını gerektirecek bir neden de bulunmadığından temyiz isteminin reddi ile anılan kararın onanması gerektiği görüşüyle karara katılmıyoruz.</w:t>
      </w:r>
    </w:p>
    <w:p w:rsidR="0079113C" w:rsidRDefault="0079113C" w:rsidP="00AF0FD1">
      <w:pPr>
        <w:spacing w:after="0"/>
      </w:pPr>
    </w:p>
    <w:sectPr w:rsidR="007911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FB6" w:rsidRDefault="00580FB6" w:rsidP="00AF0FD1">
      <w:pPr>
        <w:spacing w:after="0" w:line="240" w:lineRule="auto"/>
      </w:pPr>
      <w:r>
        <w:separator/>
      </w:r>
    </w:p>
  </w:endnote>
  <w:endnote w:type="continuationSeparator" w:id="0">
    <w:p w:rsidR="00580FB6" w:rsidRDefault="00580FB6" w:rsidP="00AF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783003"/>
      <w:docPartObj>
        <w:docPartGallery w:val="Page Numbers (Bottom of Page)"/>
        <w:docPartUnique/>
      </w:docPartObj>
    </w:sdtPr>
    <w:sdtEndPr/>
    <w:sdtContent>
      <w:sdt>
        <w:sdtPr>
          <w:id w:val="1728636285"/>
          <w:docPartObj>
            <w:docPartGallery w:val="Page Numbers (Top of Page)"/>
            <w:docPartUnique/>
          </w:docPartObj>
        </w:sdtPr>
        <w:sdtEndPr/>
        <w:sdtContent>
          <w:p w:rsidR="00AF0FD1" w:rsidRDefault="00AF0FD1">
            <w:pPr>
              <w:pStyle w:val="Altbilgi"/>
              <w:jc w:val="center"/>
            </w:pPr>
            <w:r w:rsidRPr="00AF0FD1">
              <w:t xml:space="preserve"> </w:t>
            </w:r>
            <w:r w:rsidRPr="00AF0FD1">
              <w:rPr>
                <w:bCs/>
                <w:sz w:val="24"/>
                <w:szCs w:val="24"/>
              </w:rPr>
              <w:fldChar w:fldCharType="begin"/>
            </w:r>
            <w:r w:rsidRPr="00AF0FD1">
              <w:rPr>
                <w:bCs/>
              </w:rPr>
              <w:instrText>PAGE</w:instrText>
            </w:r>
            <w:r w:rsidRPr="00AF0FD1">
              <w:rPr>
                <w:bCs/>
                <w:sz w:val="24"/>
                <w:szCs w:val="24"/>
              </w:rPr>
              <w:fldChar w:fldCharType="separate"/>
            </w:r>
            <w:r w:rsidR="00076255">
              <w:rPr>
                <w:bCs/>
                <w:noProof/>
              </w:rPr>
              <w:t>1</w:t>
            </w:r>
            <w:r w:rsidRPr="00AF0FD1">
              <w:rPr>
                <w:bCs/>
                <w:sz w:val="24"/>
                <w:szCs w:val="24"/>
              </w:rPr>
              <w:fldChar w:fldCharType="end"/>
            </w:r>
            <w:r w:rsidRPr="00AF0FD1">
              <w:t xml:space="preserve"> / </w:t>
            </w:r>
            <w:r w:rsidRPr="00AF0FD1">
              <w:rPr>
                <w:bCs/>
                <w:sz w:val="24"/>
                <w:szCs w:val="24"/>
              </w:rPr>
              <w:fldChar w:fldCharType="begin"/>
            </w:r>
            <w:r w:rsidRPr="00AF0FD1">
              <w:rPr>
                <w:bCs/>
              </w:rPr>
              <w:instrText>NUMPAGES</w:instrText>
            </w:r>
            <w:r w:rsidRPr="00AF0FD1">
              <w:rPr>
                <w:bCs/>
                <w:sz w:val="24"/>
                <w:szCs w:val="24"/>
              </w:rPr>
              <w:fldChar w:fldCharType="separate"/>
            </w:r>
            <w:r w:rsidR="00076255">
              <w:rPr>
                <w:bCs/>
                <w:noProof/>
              </w:rPr>
              <w:t>3</w:t>
            </w:r>
            <w:r w:rsidRPr="00AF0FD1">
              <w:rPr>
                <w:bCs/>
                <w:sz w:val="24"/>
                <w:szCs w:val="24"/>
              </w:rPr>
              <w:fldChar w:fldCharType="end"/>
            </w:r>
          </w:p>
        </w:sdtContent>
      </w:sdt>
    </w:sdtContent>
  </w:sdt>
  <w:p w:rsidR="00AF0FD1" w:rsidRDefault="00AF0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FB6" w:rsidRDefault="00580FB6" w:rsidP="00AF0FD1">
      <w:pPr>
        <w:spacing w:after="0" w:line="240" w:lineRule="auto"/>
      </w:pPr>
      <w:r>
        <w:separator/>
      </w:r>
    </w:p>
  </w:footnote>
  <w:footnote w:type="continuationSeparator" w:id="0">
    <w:p w:rsidR="00580FB6" w:rsidRDefault="00580FB6" w:rsidP="00AF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D1"/>
    <w:rsid w:val="00076255"/>
    <w:rsid w:val="00147A85"/>
    <w:rsid w:val="00580FB6"/>
    <w:rsid w:val="0079113C"/>
    <w:rsid w:val="00A102C6"/>
    <w:rsid w:val="00AA1EF6"/>
    <w:rsid w:val="00AF0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BB74-047E-4ADF-B07F-2A95D23F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0F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0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0FD1"/>
  </w:style>
  <w:style w:type="paragraph" w:styleId="Altbilgi">
    <w:name w:val="footer"/>
    <w:basedOn w:val="Normal"/>
    <w:link w:val="AltbilgiChar"/>
    <w:uiPriority w:val="99"/>
    <w:unhideWhenUsed/>
    <w:rsid w:val="00AF0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7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1299</Words>
  <Characters>7406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2018-03-12T13:31:00Z</dcterms:created>
  <dcterms:modified xsi:type="dcterms:W3CDTF">2018-03-12T13:37:00Z</dcterms:modified>
</cp:coreProperties>
</file>